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1DDD" w14:textId="44D3E44D" w:rsidR="00E81C12" w:rsidRDefault="00D354F5" w:rsidP="00E81C12">
      <w:pPr>
        <w:jc w:val="center"/>
      </w:pPr>
      <w:r w:rsidRPr="00635E5C">
        <w:rPr>
          <w:rFonts w:ascii="Montserrat" w:hAnsi="Montserrat"/>
          <w:noProof/>
          <w:color w:val="222222"/>
          <w:sz w:val="160"/>
        </w:rPr>
        <mc:AlternateContent>
          <mc:Choice Requires="wps">
            <w:drawing>
              <wp:anchor distT="45720" distB="45720" distL="114300" distR="114300" simplePos="0" relativeHeight="251662369" behindDoc="0" locked="0" layoutInCell="1" allowOverlap="1" wp14:anchorId="2E7F14C1" wp14:editId="449876C1">
                <wp:simplePos x="0" y="0"/>
                <wp:positionH relativeFrom="page">
                  <wp:posOffset>4505325</wp:posOffset>
                </wp:positionH>
                <wp:positionV relativeFrom="paragraph">
                  <wp:posOffset>4821555</wp:posOffset>
                </wp:positionV>
                <wp:extent cx="1628775" cy="140462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5CA9E3D5" w14:textId="76D56D7E" w:rsidR="00635E5C" w:rsidRDefault="00635E5C">
                            <w:r>
                              <w:t>Funded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F14C1" id="_x0000_t202" coordsize="21600,21600" o:spt="202" path="m,l,21600r21600,l21600,xe">
                <v:stroke joinstyle="miter"/>
                <v:path gradientshapeok="t" o:connecttype="rect"/>
              </v:shapetype>
              <v:shape id="Text Box 2" o:spid="_x0000_s1026" type="#_x0000_t202" style="position:absolute;left:0;text-align:left;margin-left:354.75pt;margin-top:379.65pt;width:128.25pt;height:110.6pt;z-index:25166236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" filled="f" stroked="f">
                <v:textbox style="mso-fit-shape-to-text:t">
                  <w:txbxContent>
                    <w:p w14:paraId="5CA9E3D5" w14:textId="76D56D7E" w:rsidR="00635E5C" w:rsidRDefault="00635E5C">
                      <w:r>
                        <w:t>Funded by:</w:t>
                      </w:r>
                    </w:p>
                  </w:txbxContent>
                </v:textbox>
                <w10:wrap type="square" anchorx="page"/>
              </v:shape>
            </w:pict>
          </mc:Fallback>
        </mc:AlternateContent>
      </w:r>
      <w:r>
        <w:rPr>
          <w:noProof/>
        </w:rPr>
        <w:drawing>
          <wp:anchor distT="0" distB="0" distL="114300" distR="114300" simplePos="0" relativeHeight="251657215" behindDoc="0" locked="0" layoutInCell="1" allowOverlap="1" wp14:anchorId="128ABE94" wp14:editId="2923C473">
            <wp:simplePos x="0" y="0"/>
            <wp:positionH relativeFrom="margin">
              <wp:align>right</wp:align>
            </wp:positionH>
            <wp:positionV relativeFrom="paragraph">
              <wp:posOffset>4930775</wp:posOffset>
            </wp:positionV>
            <wp:extent cx="2105025" cy="2105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287" w:rsidRPr="00E81C12">
        <w:rPr>
          <w:b/>
          <w:noProof/>
          <w:sz w:val="32"/>
        </w:rPr>
        <mc:AlternateContent>
          <mc:Choice Requires="wps">
            <w:drawing>
              <wp:anchor distT="45720" distB="45720" distL="114300" distR="114300" simplePos="0" relativeHeight="251658241" behindDoc="0" locked="0" layoutInCell="1" allowOverlap="1" wp14:anchorId="1606B9B4" wp14:editId="1DBA0269">
                <wp:simplePos x="0" y="0"/>
                <wp:positionH relativeFrom="column">
                  <wp:posOffset>-533400</wp:posOffset>
                </wp:positionH>
                <wp:positionV relativeFrom="paragraph">
                  <wp:posOffset>3540760</wp:posOffset>
                </wp:positionV>
                <wp:extent cx="6881495" cy="1478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478280"/>
                        </a:xfrm>
                        <a:prstGeom prst="rect">
                          <a:avLst/>
                        </a:prstGeom>
                        <a:noFill/>
                        <a:ln w="9525">
                          <a:noFill/>
                          <a:miter lim="800000"/>
                          <a:headEnd/>
                          <a:tailEnd/>
                        </a:ln>
                      </wps:spPr>
                      <wps:txbx>
                        <w:txbxContent>
                          <w:p w14:paraId="13F8A6E1" w14:textId="7F45F149" w:rsidR="00032CD3" w:rsidRPr="00D354F5" w:rsidRDefault="00BE1CB5" w:rsidP="00554C2C">
                            <w:pPr>
                              <w:jc w:val="center"/>
                              <w:rPr>
                                <w:rFonts w:ascii="Montserrat ExtraBold" w:hAnsi="Montserrat ExtraBold"/>
                                <w:b/>
                                <w:noProof/>
                                <w:sz w:val="60"/>
                                <w:szCs w:val="60"/>
                              </w:rPr>
                            </w:pPr>
                            <w:r w:rsidRPr="00D354F5">
                              <w:rPr>
                                <w:rFonts w:ascii="Montserrat ExtraBold" w:hAnsi="Montserrat ExtraBold"/>
                                <w:b/>
                                <w:noProof/>
                                <w:sz w:val="60"/>
                                <w:szCs w:val="60"/>
                              </w:rPr>
                              <w:t>Social Investment</w:t>
                            </w:r>
                          </w:p>
                          <w:p w14:paraId="110DB624" w14:textId="3955958D" w:rsidR="00554C2C" w:rsidRPr="00D354F5" w:rsidRDefault="00A5220F" w:rsidP="00554C2C">
                            <w:pPr>
                              <w:jc w:val="center"/>
                              <w:rPr>
                                <w:rFonts w:ascii="Montserrat" w:hAnsi="Montserrat"/>
                                <w:b/>
                                <w:sz w:val="48"/>
                                <w:szCs w:val="48"/>
                              </w:rPr>
                            </w:pPr>
                            <w:r w:rsidRPr="00D354F5">
                              <w:rPr>
                                <w:rFonts w:ascii="Montserrat ExtraBold" w:hAnsi="Montserrat ExtraBold"/>
                                <w:b/>
                                <w:noProof/>
                                <w:sz w:val="48"/>
                                <w:szCs w:val="48"/>
                              </w:rPr>
                              <w:t>Toolkit</w:t>
                            </w:r>
                            <w:r w:rsidR="00BE1CB5" w:rsidRPr="00D354F5">
                              <w:rPr>
                                <w:rFonts w:ascii="Montserrat ExtraBold" w:hAnsi="Montserrat ExtraBold"/>
                                <w:b/>
                                <w:noProof/>
                                <w:sz w:val="48"/>
                                <w:szCs w:val="48"/>
                              </w:rPr>
                              <w:t xml:space="preserve"> for LGBT+ Organisations</w:t>
                            </w:r>
                          </w:p>
                          <w:p w14:paraId="6439CEED" w14:textId="77777777" w:rsidR="00554C2C" w:rsidRPr="00554C2C" w:rsidRDefault="00554C2C" w:rsidP="00554C2C">
                            <w:pPr>
                              <w:jc w:val="center"/>
                              <w:rPr>
                                <w:rFonts w:ascii="Montserrat" w:hAnsi="Montserrat"/>
                                <w:b/>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6B9B4" id="_x0000_s1027" type="#_x0000_t202" style="position:absolute;left:0;text-align:left;margin-left:-42pt;margin-top:278.8pt;width:541.85pt;height:11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" filled="f" stroked="f">
                <v:textbox>
                  <w:txbxContent>
                    <w:p w14:paraId="13F8A6E1" w14:textId="7F45F149" w:rsidR="00032CD3" w:rsidRPr="00D354F5" w:rsidRDefault="00BE1CB5" w:rsidP="00554C2C">
                      <w:pPr>
                        <w:jc w:val="center"/>
                        <w:rPr>
                          <w:rFonts w:ascii="Montserrat ExtraBold" w:hAnsi="Montserrat ExtraBold"/>
                          <w:b/>
                          <w:noProof/>
                          <w:sz w:val="60"/>
                          <w:szCs w:val="60"/>
                        </w:rPr>
                      </w:pPr>
                      <w:r w:rsidRPr="00D354F5">
                        <w:rPr>
                          <w:rFonts w:ascii="Montserrat ExtraBold" w:hAnsi="Montserrat ExtraBold"/>
                          <w:b/>
                          <w:noProof/>
                          <w:sz w:val="60"/>
                          <w:szCs w:val="60"/>
                        </w:rPr>
                        <w:t>Social Investment</w:t>
                      </w:r>
                    </w:p>
                    <w:p w14:paraId="110DB624" w14:textId="3955958D" w:rsidR="00554C2C" w:rsidRPr="00D354F5" w:rsidRDefault="00A5220F" w:rsidP="00554C2C">
                      <w:pPr>
                        <w:jc w:val="center"/>
                        <w:rPr>
                          <w:rFonts w:ascii="Montserrat" w:hAnsi="Montserrat"/>
                          <w:b/>
                          <w:sz w:val="48"/>
                          <w:szCs w:val="48"/>
                        </w:rPr>
                      </w:pPr>
                      <w:r w:rsidRPr="00D354F5">
                        <w:rPr>
                          <w:rFonts w:ascii="Montserrat ExtraBold" w:hAnsi="Montserrat ExtraBold"/>
                          <w:b/>
                          <w:noProof/>
                          <w:sz w:val="48"/>
                          <w:szCs w:val="48"/>
                        </w:rPr>
                        <w:t>Toolkit</w:t>
                      </w:r>
                      <w:r w:rsidR="00BE1CB5" w:rsidRPr="00D354F5">
                        <w:rPr>
                          <w:rFonts w:ascii="Montserrat ExtraBold" w:hAnsi="Montserrat ExtraBold"/>
                          <w:b/>
                          <w:noProof/>
                          <w:sz w:val="48"/>
                          <w:szCs w:val="48"/>
                        </w:rPr>
                        <w:t xml:space="preserve"> for LGBT+ Organisations</w:t>
                      </w:r>
                    </w:p>
                    <w:p w14:paraId="6439CEED" w14:textId="77777777" w:rsidR="00554C2C" w:rsidRPr="00554C2C" w:rsidRDefault="00554C2C" w:rsidP="00554C2C">
                      <w:pPr>
                        <w:jc w:val="center"/>
                        <w:rPr>
                          <w:rFonts w:ascii="Montserrat" w:hAnsi="Montserrat"/>
                          <w:b/>
                          <w:sz w:val="52"/>
                        </w:rPr>
                      </w:pPr>
                    </w:p>
                  </w:txbxContent>
                </v:textbox>
                <w10:wrap type="square"/>
              </v:shape>
            </w:pict>
          </mc:Fallback>
        </mc:AlternateContent>
      </w:r>
      <w:r w:rsidR="00E81C12">
        <w:rPr>
          <w:rFonts w:ascii="Montserrat ExtraBold" w:hAnsi="Montserrat ExtraBold"/>
          <w:noProof/>
          <w:color w:val="222222"/>
          <w:sz w:val="56"/>
        </w:rPr>
        <w:drawing>
          <wp:inline distT="0" distB="0" distL="0" distR="0" wp14:anchorId="5347B26A" wp14:editId="6FB35326">
            <wp:extent cx="5128180" cy="3418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8180" cy="3418787"/>
                    </a:xfrm>
                    <a:prstGeom prst="rect">
                      <a:avLst/>
                    </a:prstGeom>
                  </pic:spPr>
                </pic:pic>
              </a:graphicData>
            </a:graphic>
          </wp:inline>
        </w:drawing>
      </w:r>
    </w:p>
    <w:p w14:paraId="6E0AC1BD" w14:textId="40277582" w:rsidR="00E81C12" w:rsidRDefault="00E81C12" w:rsidP="00E81C12">
      <w:pPr>
        <w:jc w:val="center"/>
      </w:pPr>
    </w:p>
    <w:sdt>
      <w:sdtPr>
        <w:id w:val="-1044366650"/>
        <w:placeholder>
          <w:docPart w:val="8AB759445DC94A5E930ABABCEDBF081C"/>
        </w:placeholder>
        <w:temporary/>
        <w:showingPlcHdr/>
        <w15:appearance w15:val="hidden"/>
      </w:sdtPr>
      <w:sdtEndPr/>
      <w:sdtContent>
        <w:p w14:paraId="05F64DC4" w14:textId="77777777" w:rsidR="00C42287" w:rsidRDefault="00C42287" w:rsidP="00C42287">
          <w:r>
            <w:t xml:space="preserve">     </w:t>
          </w:r>
        </w:p>
      </w:sdtContent>
    </w:sdt>
    <w:p w14:paraId="6026CC33" w14:textId="3C4B41E8" w:rsidR="00E81C12" w:rsidRDefault="00C42287" w:rsidP="00C42287">
      <w:pPr>
        <w:jc w:val="center"/>
        <w:rPr>
          <w:rFonts w:ascii="Montserrat" w:hAnsi="Montserrat"/>
          <w:sz w:val="40"/>
        </w:rPr>
      </w:pPr>
      <w:r w:rsidRPr="00E81C12">
        <w:rPr>
          <w:rFonts w:ascii="Montserrat" w:hAnsi="Montserrat"/>
          <w:noProof/>
          <w:color w:val="222222"/>
          <w:sz w:val="160"/>
        </w:rPr>
        <w:t xml:space="preserve"> </w:t>
      </w:r>
    </w:p>
    <w:p w14:paraId="46292F5C" w14:textId="2D1B28BF" w:rsidR="00E81C12" w:rsidRDefault="00E81C12" w:rsidP="00E81C12"/>
    <w:p w14:paraId="76EADAEA" w14:textId="09AB0037" w:rsidR="00E81C12" w:rsidRDefault="0018031C" w:rsidP="00E81C12">
      <w:r w:rsidRPr="00C42287">
        <w:rPr>
          <w:rFonts w:ascii="Montserrat" w:hAnsi="Montserrat"/>
          <w:noProof/>
          <w:color w:val="222222"/>
          <w:sz w:val="160"/>
        </w:rPr>
        <mc:AlternateContent>
          <mc:Choice Requires="wps">
            <w:drawing>
              <wp:anchor distT="45720" distB="45720" distL="114300" distR="114300" simplePos="0" relativeHeight="251658250" behindDoc="0" locked="0" layoutInCell="1" allowOverlap="1" wp14:anchorId="7A0755B5" wp14:editId="64302242">
                <wp:simplePos x="0" y="0"/>
                <wp:positionH relativeFrom="page">
                  <wp:align>right</wp:align>
                </wp:positionH>
                <wp:positionV relativeFrom="paragraph">
                  <wp:posOffset>886267</wp:posOffset>
                </wp:positionV>
                <wp:extent cx="7557770" cy="171450"/>
                <wp:effectExtent l="0" t="0" r="508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171450"/>
                        </a:xfrm>
                        <a:prstGeom prst="rect">
                          <a:avLst/>
                        </a:prstGeom>
                        <a:solidFill>
                          <a:srgbClr val="EB4480"/>
                        </a:solidFill>
                        <a:ln w="9525">
                          <a:noFill/>
                          <a:miter lim="800000"/>
                          <a:headEnd/>
                          <a:tailEnd/>
                        </a:ln>
                      </wps:spPr>
                      <wps:txbx>
                        <w:txbxContent>
                          <w:p w14:paraId="5CDEC43E" w14:textId="31B8E127" w:rsidR="00C42287" w:rsidRDefault="00C42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755B5" id="_x0000_s1028" type="#_x0000_t202" style="position:absolute;margin-left:543.9pt;margin-top:69.8pt;width:595.1pt;height:13.5pt;z-index:25165825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" fillcolor="#eb4480" stroked="f">
                <v:textbox>
                  <w:txbxContent>
                    <w:p w14:paraId="5CDEC43E" w14:textId="31B8E127" w:rsidR="00C42287" w:rsidRDefault="00C42287"/>
                  </w:txbxContent>
                </v:textbox>
                <w10:wrap type="square" anchorx="page"/>
              </v:shape>
            </w:pict>
          </mc:Fallback>
        </mc:AlternateContent>
      </w:r>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6516C291" wp14:editId="609D92DC">
                <wp:simplePos x="0" y="0"/>
                <wp:positionH relativeFrom="page">
                  <wp:align>right</wp:align>
                </wp:positionH>
                <wp:positionV relativeFrom="page">
                  <wp:posOffset>7553739</wp:posOffset>
                </wp:positionV>
                <wp:extent cx="7935816" cy="3597275"/>
                <wp:effectExtent l="0" t="0" r="8255" b="3175"/>
                <wp:wrapNone/>
                <wp:docPr id="3" name="Rectangle 3"/>
                <wp:cNvGraphicFramePr/>
                <a:graphic xmlns:a="http://schemas.openxmlformats.org/drawingml/2006/main">
                  <a:graphicData uri="http://schemas.microsoft.com/office/word/2010/wordprocessingShape">
                    <wps:wsp>
                      <wps:cNvSpPr/>
                      <wps:spPr>
                        <a:xfrm>
                          <a:off x="0" y="0"/>
                          <a:ext cx="7935816" cy="359727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94D4" id="Rectangle 3" o:spid="_x0000_s1026" style="position:absolute;margin-left:573.65pt;margin-top:594.8pt;width:624.85pt;height:28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" fillcolor="#fcbd3a" stroked="f" strokeweight="1pt">
                <w10:wrap anchorx="page" anchory="page"/>
              </v:rect>
            </w:pict>
          </mc:Fallback>
        </mc:AlternateContent>
      </w:r>
    </w:p>
    <w:p w14:paraId="03E9F1A5" w14:textId="512E5979" w:rsidR="00E81C12" w:rsidRDefault="00E81C12" w:rsidP="00E81C12"/>
    <w:p w14:paraId="06532B40" w14:textId="1A810401" w:rsidR="00731CA2" w:rsidRDefault="00731CA2" w:rsidP="00E81C12"/>
    <w:p w14:paraId="7A4549A6" w14:textId="768738B9" w:rsidR="00731CA2" w:rsidRDefault="00731CA2" w:rsidP="00E81C12"/>
    <w:p w14:paraId="35D57952" w14:textId="67CABE27" w:rsidR="00731CA2" w:rsidRDefault="00731CA2" w:rsidP="00E81C12"/>
    <w:p w14:paraId="50677854" w14:textId="6F2CABC5" w:rsidR="00731CA2" w:rsidRDefault="00731CA2" w:rsidP="00E81C12"/>
    <w:p w14:paraId="48BEA65B" w14:textId="63DF5BBA" w:rsidR="00731CA2" w:rsidRDefault="00731CA2" w:rsidP="00E81C12"/>
    <w:p w14:paraId="1CC7B075" w14:textId="7340D00D" w:rsidR="00731CA2" w:rsidRDefault="00731CA2" w:rsidP="00E81C12"/>
    <w:p w14:paraId="4BFBBC11" w14:textId="48BB115C" w:rsidR="00731CA2" w:rsidRDefault="00731CA2" w:rsidP="00E81C12"/>
    <w:p w14:paraId="1C6AE479" w14:textId="12FC648E" w:rsidR="00E81C12" w:rsidRDefault="00E81C12" w:rsidP="00E81C12"/>
    <w:p w14:paraId="3A602BFD" w14:textId="77777777" w:rsidR="0075047D" w:rsidRDefault="0075047D" w:rsidP="00FB26E5">
      <w:pPr>
        <w:ind w:left="-142"/>
        <w:rPr>
          <w:sz w:val="28"/>
        </w:rPr>
      </w:pPr>
    </w:p>
    <w:p w14:paraId="6C57D940" w14:textId="77777777" w:rsidR="0075047D" w:rsidRDefault="0075047D" w:rsidP="00FB26E5">
      <w:pPr>
        <w:ind w:left="-142"/>
        <w:rPr>
          <w:sz w:val="28"/>
        </w:rPr>
      </w:pPr>
    </w:p>
    <w:p w14:paraId="2058AAFA" w14:textId="77777777" w:rsidR="0075047D" w:rsidRDefault="0075047D" w:rsidP="00FB26E5">
      <w:pPr>
        <w:ind w:left="-142"/>
        <w:rPr>
          <w:sz w:val="28"/>
        </w:rPr>
      </w:pPr>
    </w:p>
    <w:p w14:paraId="1AC19368" w14:textId="60DD6DD8" w:rsidR="00FB26E5" w:rsidRPr="00387469" w:rsidRDefault="00FB26E5" w:rsidP="00FB26E5">
      <w:pPr>
        <w:ind w:left="-142"/>
        <w:rPr>
          <w:sz w:val="28"/>
        </w:rPr>
      </w:pPr>
      <w:r w:rsidRPr="00387469">
        <w:rPr>
          <w:sz w:val="28"/>
        </w:rPr>
        <w:lastRenderedPageBreak/>
        <w:t>As part of Consortium</w:t>
      </w:r>
      <w:r w:rsidR="007C4045">
        <w:rPr>
          <w:sz w:val="28"/>
        </w:rPr>
        <w:t xml:space="preserve">’s </w:t>
      </w:r>
      <w:r w:rsidR="008D2E95">
        <w:rPr>
          <w:sz w:val="28"/>
        </w:rPr>
        <w:t xml:space="preserve">funding from the </w:t>
      </w:r>
      <w:hyperlink r:id="rId12" w:history="1">
        <w:r w:rsidR="008D2E95" w:rsidRPr="00E67209">
          <w:rPr>
            <w:rStyle w:val="Hyperlink"/>
            <w:sz w:val="28"/>
          </w:rPr>
          <w:t>Connect Fund</w:t>
        </w:r>
      </w:hyperlink>
      <w:r w:rsidR="008D2E95">
        <w:rPr>
          <w:sz w:val="28"/>
        </w:rPr>
        <w:t xml:space="preserve">, </w:t>
      </w:r>
      <w:r w:rsidR="002E0289" w:rsidRPr="002E0289">
        <w:rPr>
          <w:sz w:val="22"/>
        </w:rPr>
        <w:t>(</w:t>
      </w:r>
      <w:r w:rsidR="002E0289">
        <w:rPr>
          <w:sz w:val="22"/>
        </w:rPr>
        <w:t>C</w:t>
      </w:r>
      <w:r w:rsidR="002E0289" w:rsidRPr="002E0289">
        <w:rPr>
          <w:sz w:val="22"/>
        </w:rPr>
        <w:t>trl+click)</w:t>
      </w:r>
      <w:r w:rsidR="002E0289">
        <w:rPr>
          <w:sz w:val="28"/>
        </w:rPr>
        <w:t xml:space="preserve"> </w:t>
      </w:r>
      <w:r w:rsidR="008D2E95">
        <w:rPr>
          <w:sz w:val="28"/>
        </w:rPr>
        <w:t xml:space="preserve">we have been exploring </w:t>
      </w:r>
      <w:r w:rsidR="00282F9C">
        <w:rPr>
          <w:sz w:val="28"/>
        </w:rPr>
        <w:t>the social investment market and the future role it might have for the LGBT+ voluntary and community sectors.</w:t>
      </w:r>
      <w:r w:rsidRPr="00387469">
        <w:rPr>
          <w:sz w:val="28"/>
        </w:rPr>
        <w:t xml:space="preserve"> </w:t>
      </w:r>
      <w:r w:rsidR="000A1705">
        <w:rPr>
          <w:sz w:val="28"/>
        </w:rPr>
        <w:fldChar w:fldCharType="begin">
          <w:ffData>
            <w:name w:val="Text47"/>
            <w:enabled/>
            <w:calcOnExit w:val="0"/>
            <w:textInput/>
          </w:ffData>
        </w:fldChar>
      </w:r>
      <w:bookmarkStart w:id="0" w:name="Text47"/>
      <w:r w:rsidR="000A1705">
        <w:rPr>
          <w:sz w:val="28"/>
        </w:rPr>
        <w:instrText xml:space="preserve"> FORMTEXT </w:instrText>
      </w:r>
      <w:r w:rsidR="000A1705">
        <w:rPr>
          <w:sz w:val="28"/>
        </w:rPr>
      </w:r>
      <w:r w:rsidR="000A1705">
        <w:rPr>
          <w:sz w:val="28"/>
        </w:rPr>
        <w:fldChar w:fldCharType="separate"/>
      </w:r>
      <w:r w:rsidR="000A1705">
        <w:rPr>
          <w:noProof/>
          <w:sz w:val="28"/>
        </w:rPr>
        <w:t> </w:t>
      </w:r>
      <w:r w:rsidR="000A1705">
        <w:rPr>
          <w:noProof/>
          <w:sz w:val="28"/>
        </w:rPr>
        <w:t> </w:t>
      </w:r>
      <w:r w:rsidR="000A1705">
        <w:rPr>
          <w:noProof/>
          <w:sz w:val="28"/>
        </w:rPr>
        <w:t> </w:t>
      </w:r>
      <w:r w:rsidR="000A1705">
        <w:rPr>
          <w:noProof/>
          <w:sz w:val="28"/>
        </w:rPr>
        <w:t> </w:t>
      </w:r>
      <w:r w:rsidR="000A1705">
        <w:rPr>
          <w:noProof/>
          <w:sz w:val="28"/>
        </w:rPr>
        <w:t> </w:t>
      </w:r>
      <w:r w:rsidR="000A1705">
        <w:rPr>
          <w:sz w:val="28"/>
        </w:rPr>
        <w:fldChar w:fldCharType="end"/>
      </w:r>
      <w:bookmarkEnd w:id="0"/>
    </w:p>
    <w:p w14:paraId="0F40CE28" w14:textId="77777777" w:rsidR="00FB26E5" w:rsidRPr="00387469" w:rsidRDefault="00FB26E5" w:rsidP="00FB26E5">
      <w:pPr>
        <w:ind w:left="-142"/>
        <w:rPr>
          <w:sz w:val="28"/>
        </w:rPr>
      </w:pPr>
    </w:p>
    <w:p w14:paraId="4431920C" w14:textId="2869A501" w:rsidR="00FB26E5" w:rsidRPr="00387469" w:rsidRDefault="00FB26E5" w:rsidP="00FB26E5">
      <w:pPr>
        <w:ind w:left="-142"/>
        <w:rPr>
          <w:sz w:val="28"/>
        </w:rPr>
      </w:pPr>
      <w:r w:rsidRPr="00387469">
        <w:rPr>
          <w:sz w:val="28"/>
        </w:rPr>
        <w:t>Th</w:t>
      </w:r>
      <w:r w:rsidR="00282F9C">
        <w:rPr>
          <w:sz w:val="28"/>
        </w:rPr>
        <w:t xml:space="preserve">is </w:t>
      </w:r>
      <w:r w:rsidRPr="00387469">
        <w:rPr>
          <w:sz w:val="28"/>
        </w:rPr>
        <w:t xml:space="preserve">toolkit </w:t>
      </w:r>
      <w:r w:rsidR="00282F9C">
        <w:rPr>
          <w:sz w:val="28"/>
        </w:rPr>
        <w:t xml:space="preserve">is </w:t>
      </w:r>
      <w:r w:rsidRPr="00387469">
        <w:rPr>
          <w:sz w:val="28"/>
        </w:rPr>
        <w:t>designed for LGBT+ Groups and organisations to work through with key</w:t>
      </w:r>
      <w:r w:rsidR="00282F9C">
        <w:rPr>
          <w:sz w:val="28"/>
        </w:rPr>
        <w:t xml:space="preserve"> </w:t>
      </w:r>
      <w:r w:rsidRPr="00387469">
        <w:rPr>
          <w:sz w:val="28"/>
        </w:rPr>
        <w:t xml:space="preserve">staff or Trustees to </w:t>
      </w:r>
      <w:r w:rsidR="00E00706">
        <w:rPr>
          <w:sz w:val="28"/>
        </w:rPr>
        <w:t>increase their understanding of social investment and work out if it might be useful to explore further.</w:t>
      </w:r>
      <w:r w:rsidRPr="00387469">
        <w:rPr>
          <w:sz w:val="28"/>
        </w:rPr>
        <w:t xml:space="preserve"> </w:t>
      </w:r>
    </w:p>
    <w:p w14:paraId="3CBCB512" w14:textId="77777777" w:rsidR="00FB26E5" w:rsidRPr="00387469" w:rsidRDefault="00FB26E5" w:rsidP="00FB26E5">
      <w:pPr>
        <w:ind w:left="-142"/>
        <w:rPr>
          <w:sz w:val="28"/>
        </w:rPr>
      </w:pPr>
    </w:p>
    <w:p w14:paraId="2E7B3DCB" w14:textId="67C99E24" w:rsidR="00FB26E5" w:rsidRPr="00387469" w:rsidRDefault="00FB26E5" w:rsidP="00FB26E5">
      <w:pPr>
        <w:ind w:left="-142"/>
        <w:rPr>
          <w:sz w:val="28"/>
        </w:rPr>
      </w:pPr>
      <w:r w:rsidRPr="00387469">
        <w:rPr>
          <w:sz w:val="28"/>
        </w:rPr>
        <w:t>As you work through the toolkit you will see a range of</w:t>
      </w:r>
      <w:r w:rsidRPr="00387469">
        <w:rPr>
          <w:b/>
          <w:sz w:val="28"/>
        </w:rPr>
        <w:t xml:space="preserve"> icons</w:t>
      </w:r>
      <w:r w:rsidRPr="00387469">
        <w:rPr>
          <w:sz w:val="28"/>
        </w:rPr>
        <w:t xml:space="preserve"> which are designed to alert you to additional information and support at the appropriate time. </w:t>
      </w:r>
    </w:p>
    <w:p w14:paraId="48FE6ECF" w14:textId="32105D4B" w:rsidR="00FB26E5" w:rsidRPr="001D3A62" w:rsidRDefault="00EF692A" w:rsidP="00FB26E5">
      <w:pPr>
        <w:ind w:left="-142"/>
      </w:pPr>
      <w:r w:rsidRPr="0006679C">
        <w:rPr>
          <w:noProof/>
        </w:rPr>
        <w:drawing>
          <wp:anchor distT="0" distB="0" distL="114300" distR="114300" simplePos="0" relativeHeight="251658252" behindDoc="0" locked="1" layoutInCell="1" allowOverlap="1" wp14:anchorId="7675538F" wp14:editId="193D480C">
            <wp:simplePos x="0" y="0"/>
            <wp:positionH relativeFrom="margin">
              <wp:posOffset>-139700</wp:posOffset>
            </wp:positionH>
            <wp:positionV relativeFrom="paragraph">
              <wp:posOffset>218440</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06679C" w:rsidRPr="0006679C">
        <w:rPr>
          <w:noProof/>
        </w:rPr>
        <w:drawing>
          <wp:anchor distT="0" distB="0" distL="114300" distR="114300" simplePos="0" relativeHeight="251658254" behindDoc="0" locked="1" layoutInCell="1" allowOverlap="1" wp14:anchorId="560578D8" wp14:editId="5F01AB94">
            <wp:simplePos x="0" y="0"/>
            <wp:positionH relativeFrom="margin">
              <wp:posOffset>-130175</wp:posOffset>
            </wp:positionH>
            <wp:positionV relativeFrom="paragraph">
              <wp:posOffset>1057910</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00FB26E5" w:rsidRPr="001D3A62">
        <w:t xml:space="preserve">                 </w:t>
      </w:r>
    </w:p>
    <w:p w14:paraId="63EDE1C6" w14:textId="1541636A" w:rsidR="00FB26E5" w:rsidRPr="001D3A62" w:rsidRDefault="00FB26E5" w:rsidP="00FB26E5">
      <w:pPr>
        <w:ind w:left="-142"/>
      </w:pPr>
      <w:r w:rsidRPr="001D3A62">
        <w:rPr>
          <w:noProof/>
        </w:rPr>
        <mc:AlternateContent>
          <mc:Choice Requires="wps">
            <w:drawing>
              <wp:anchor distT="45720" distB="45720" distL="114300" distR="114300" simplePos="0" relativeHeight="251658245" behindDoc="0" locked="0" layoutInCell="1" allowOverlap="1" wp14:anchorId="330CA3DC" wp14:editId="24C5D55A">
                <wp:simplePos x="0" y="0"/>
                <wp:positionH relativeFrom="column">
                  <wp:posOffset>539115</wp:posOffset>
                </wp:positionH>
                <wp:positionV relativeFrom="paragraph">
                  <wp:posOffset>53975</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649D5159" w14:textId="58F6C583" w:rsidR="00FB26E5" w:rsidRPr="00A06FE2" w:rsidRDefault="00FB26E5" w:rsidP="00FB26E5">
                            <w:pPr>
                              <w:rPr>
                                <w:sz w:val="28"/>
                              </w:rPr>
                            </w:pPr>
                            <w:r w:rsidRPr="00EF28DF">
                              <w:rPr>
                                <w:b/>
                                <w:sz w:val="28"/>
                              </w:rPr>
                              <w:t>Group Activity:</w:t>
                            </w:r>
                            <w:r>
                              <w:rPr>
                                <w:sz w:val="28"/>
                              </w:rPr>
                              <w:t xml:space="preserve"> Get your</w:t>
                            </w:r>
                            <w:r w:rsidR="00E00706">
                              <w:rPr>
                                <w:sz w:val="28"/>
                              </w:rPr>
                              <w:t xml:space="preserve"> staff</w:t>
                            </w:r>
                            <w:r>
                              <w:rPr>
                                <w:sz w:val="28"/>
                              </w:rPr>
                              <w:t xml:space="preserve"> or </w:t>
                            </w:r>
                            <w:r w:rsidR="00A23A0F">
                              <w:rPr>
                                <w:sz w:val="28"/>
                              </w:rPr>
                              <w:t>T</w:t>
                            </w:r>
                            <w:r>
                              <w:rPr>
                                <w:sz w:val="28"/>
                              </w:rPr>
                              <w:t>rustee</w:t>
                            </w:r>
                            <w:r w:rsidR="00FB09D6">
                              <w:rPr>
                                <w:sz w:val="28"/>
                              </w:rPr>
                              <w:t>s</w:t>
                            </w:r>
                            <w:r>
                              <w:rPr>
                                <w:sz w:val="28"/>
                              </w:rPr>
                              <w:t xml:space="preserve"> involved in this part of the module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CA3DC" id="_x0000_s1029" type="#_x0000_t202" style="position:absolute;left:0;text-align:left;margin-left:42.45pt;margin-top:4.25pt;width:364pt;height:5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tzDwIAAP0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" stroked="f">
                <v:textbox>
                  <w:txbxContent>
                    <w:p w14:paraId="649D5159" w14:textId="58F6C583" w:rsidR="00FB26E5" w:rsidRPr="00A06FE2" w:rsidRDefault="00FB26E5" w:rsidP="00FB26E5">
                      <w:pPr>
                        <w:rPr>
                          <w:sz w:val="28"/>
                        </w:rPr>
                      </w:pPr>
                      <w:r w:rsidRPr="00EF28DF">
                        <w:rPr>
                          <w:b/>
                          <w:sz w:val="28"/>
                        </w:rPr>
                        <w:t>Group Activity:</w:t>
                      </w:r>
                      <w:r>
                        <w:rPr>
                          <w:sz w:val="28"/>
                        </w:rPr>
                        <w:t xml:space="preserve"> Get your</w:t>
                      </w:r>
                      <w:r w:rsidR="00E00706">
                        <w:rPr>
                          <w:sz w:val="28"/>
                        </w:rPr>
                        <w:t xml:space="preserve"> staff</w:t>
                      </w:r>
                      <w:r>
                        <w:rPr>
                          <w:sz w:val="28"/>
                        </w:rPr>
                        <w:t xml:space="preserve"> or </w:t>
                      </w:r>
                      <w:r w:rsidR="00A23A0F">
                        <w:rPr>
                          <w:sz w:val="28"/>
                        </w:rPr>
                        <w:t>T</w:t>
                      </w:r>
                      <w:r>
                        <w:rPr>
                          <w:sz w:val="28"/>
                        </w:rPr>
                        <w:t>rustee</w:t>
                      </w:r>
                      <w:r w:rsidR="00FB09D6">
                        <w:rPr>
                          <w:sz w:val="28"/>
                        </w:rPr>
                        <w:t>s</w:t>
                      </w:r>
                      <w:r>
                        <w:rPr>
                          <w:sz w:val="28"/>
                        </w:rPr>
                        <w:t xml:space="preserve"> involved in this part of the module </w:t>
                      </w:r>
                    </w:p>
                  </w:txbxContent>
                </v:textbox>
                <w10:wrap type="square"/>
              </v:shape>
            </w:pict>
          </mc:Fallback>
        </mc:AlternateContent>
      </w:r>
    </w:p>
    <w:p w14:paraId="37FB5C52" w14:textId="7FD50196" w:rsidR="00FB26E5" w:rsidRPr="001D3A62" w:rsidRDefault="00FB26E5" w:rsidP="00FB26E5">
      <w:pPr>
        <w:ind w:left="-142"/>
      </w:pPr>
    </w:p>
    <w:p w14:paraId="41118523" w14:textId="797587EB" w:rsidR="00FB26E5" w:rsidRPr="001D3A62" w:rsidRDefault="00FB26E5" w:rsidP="00FB26E5">
      <w:pPr>
        <w:ind w:left="-142"/>
      </w:pPr>
    </w:p>
    <w:p w14:paraId="582D7744" w14:textId="75E7BEC6" w:rsidR="00FB26E5" w:rsidRPr="001D3A62" w:rsidRDefault="00FB26E5" w:rsidP="00FB26E5">
      <w:pPr>
        <w:ind w:left="-142"/>
      </w:pPr>
    </w:p>
    <w:p w14:paraId="63454697" w14:textId="568E9A3B" w:rsidR="00FB26E5" w:rsidRPr="001D3A62" w:rsidRDefault="00EF692A" w:rsidP="00FB26E5">
      <w:pPr>
        <w:ind w:left="-142"/>
      </w:pPr>
      <w:r w:rsidRPr="001D3A62">
        <w:rPr>
          <w:noProof/>
        </w:rPr>
        <mc:AlternateContent>
          <mc:Choice Requires="wps">
            <w:drawing>
              <wp:anchor distT="45720" distB="45720" distL="114300" distR="114300" simplePos="0" relativeHeight="251658246" behindDoc="0" locked="0" layoutInCell="1" allowOverlap="1" wp14:anchorId="4B0A15B0" wp14:editId="0685DF4B">
                <wp:simplePos x="0" y="0"/>
                <wp:positionH relativeFrom="margin">
                  <wp:align>center</wp:align>
                </wp:positionH>
                <wp:positionV relativeFrom="paragraph">
                  <wp:posOffset>33020</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0246C137" w14:textId="77777777" w:rsidR="00FB26E5" w:rsidRDefault="00FB26E5" w:rsidP="00FB26E5">
                            <w:pPr>
                              <w:rPr>
                                <w:sz w:val="28"/>
                              </w:rPr>
                            </w:pPr>
                            <w:r w:rsidRPr="00EF28DF">
                              <w:rPr>
                                <w:b/>
                                <w:sz w:val="28"/>
                              </w:rPr>
                              <w:t xml:space="preserve">Additional Resources Available: </w:t>
                            </w:r>
                            <w:r>
                              <w:rPr>
                                <w:sz w:val="28"/>
                              </w:rPr>
                              <w:t xml:space="preserve">Click on the icon to take you back to the module page and find more information on the topic you are learning about </w:t>
                            </w:r>
                          </w:p>
                          <w:p w14:paraId="6F6F1473" w14:textId="77777777" w:rsidR="00FB26E5" w:rsidRPr="00A06FE2" w:rsidRDefault="00FB26E5" w:rsidP="00FB26E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A15B0" id="_x0000_s1030" type="#_x0000_t202" style="position:absolute;left:0;text-align:left;margin-left:0;margin-top:2.6pt;width:364pt;height:66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" stroked="f">
                <v:textbox>
                  <w:txbxContent>
                    <w:p w14:paraId="0246C137" w14:textId="77777777" w:rsidR="00FB26E5" w:rsidRDefault="00FB26E5" w:rsidP="00FB26E5">
                      <w:pPr>
                        <w:rPr>
                          <w:sz w:val="28"/>
                        </w:rPr>
                      </w:pPr>
                      <w:r w:rsidRPr="00EF28DF">
                        <w:rPr>
                          <w:b/>
                          <w:sz w:val="28"/>
                        </w:rPr>
                        <w:t xml:space="preserve">Additional Resources Available: </w:t>
                      </w:r>
                      <w:r>
                        <w:rPr>
                          <w:sz w:val="28"/>
                        </w:rPr>
                        <w:t xml:space="preserve">Click on the icon to take you back to the module page and find more information on the topic you are learning about </w:t>
                      </w:r>
                    </w:p>
                    <w:p w14:paraId="6F6F1473" w14:textId="77777777" w:rsidR="00FB26E5" w:rsidRPr="00A06FE2" w:rsidRDefault="00FB26E5" w:rsidP="00FB26E5">
                      <w:pPr>
                        <w:rPr>
                          <w:sz w:val="28"/>
                        </w:rPr>
                      </w:pPr>
                    </w:p>
                  </w:txbxContent>
                </v:textbox>
                <w10:wrap type="square" anchorx="margin"/>
              </v:shape>
            </w:pict>
          </mc:Fallback>
        </mc:AlternateContent>
      </w:r>
    </w:p>
    <w:p w14:paraId="73B1F55B" w14:textId="77777777" w:rsidR="00FB26E5" w:rsidRPr="001D3A62" w:rsidRDefault="00FB26E5" w:rsidP="00FB26E5">
      <w:pPr>
        <w:ind w:left="-142"/>
      </w:pPr>
    </w:p>
    <w:p w14:paraId="0D1E907C" w14:textId="77777777" w:rsidR="00FB26E5" w:rsidRPr="001D3A62" w:rsidRDefault="00FB26E5" w:rsidP="00FB26E5">
      <w:pPr>
        <w:ind w:left="-142"/>
      </w:pPr>
    </w:p>
    <w:p w14:paraId="6899923A" w14:textId="428C90B3" w:rsidR="00FB26E5" w:rsidRPr="001D3A62" w:rsidRDefault="00FB26E5" w:rsidP="00FB26E5">
      <w:pPr>
        <w:ind w:left="-142"/>
      </w:pPr>
    </w:p>
    <w:p w14:paraId="668BA936" w14:textId="1C24CC37" w:rsidR="00FB26E5" w:rsidRPr="001D3A62" w:rsidRDefault="00EF692A" w:rsidP="00FB26E5">
      <w:pPr>
        <w:ind w:left="-142"/>
      </w:pPr>
      <w:r w:rsidRPr="0006679C">
        <w:rPr>
          <w:noProof/>
        </w:rPr>
        <w:drawing>
          <wp:anchor distT="0" distB="0" distL="114300" distR="114300" simplePos="0" relativeHeight="251658251" behindDoc="0" locked="1" layoutInCell="1" allowOverlap="1" wp14:anchorId="3896B127" wp14:editId="5E2047F2">
            <wp:simplePos x="0" y="0"/>
            <wp:positionH relativeFrom="margin">
              <wp:posOffset>-157480</wp:posOffset>
            </wp:positionH>
            <wp:positionV relativeFrom="paragraph">
              <wp:posOffset>210185</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p>
    <w:p w14:paraId="16E77D46" w14:textId="4ABB0870" w:rsidR="00FB26E5" w:rsidRPr="001D3A62" w:rsidRDefault="00EF692A" w:rsidP="00FB26E5">
      <w:pPr>
        <w:ind w:left="-142"/>
      </w:pPr>
      <w:r w:rsidRPr="001D3A62">
        <w:rPr>
          <w:noProof/>
        </w:rPr>
        <mc:AlternateContent>
          <mc:Choice Requires="wps">
            <w:drawing>
              <wp:anchor distT="45720" distB="45720" distL="114300" distR="114300" simplePos="0" relativeHeight="251658244" behindDoc="0" locked="0" layoutInCell="1" allowOverlap="1" wp14:anchorId="1541800E" wp14:editId="7AF2BC5F">
                <wp:simplePos x="0" y="0"/>
                <wp:positionH relativeFrom="margin">
                  <wp:align>center</wp:align>
                </wp:positionH>
                <wp:positionV relativeFrom="paragraph">
                  <wp:posOffset>4445</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38615446" w14:textId="77777777" w:rsidR="00FB26E5" w:rsidRPr="00A06FE2" w:rsidRDefault="00FB26E5" w:rsidP="00FB26E5">
                            <w:pPr>
                              <w:rPr>
                                <w:sz w:val="28"/>
                              </w:rPr>
                            </w:pPr>
                            <w:r w:rsidRPr="00EF28DF">
                              <w:rPr>
                                <w:b/>
                                <w:sz w:val="28"/>
                              </w:rPr>
                              <w:t xml:space="preserve">Additional Support Available: </w:t>
                            </w:r>
                            <w:r>
                              <w:rPr>
                                <w:sz w:val="28"/>
                              </w:rPr>
                              <w:t xml:space="preserve">Email us if you need more support or information whilst you are working through this module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1800E" id="_x0000_s1031" type="#_x0000_t202" style="position:absolute;left:0;text-align:left;margin-left:0;margin-top:.35pt;width:364pt;height:6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" stroked="f">
                <v:textbox>
                  <w:txbxContent>
                    <w:p w14:paraId="38615446" w14:textId="77777777" w:rsidR="00FB26E5" w:rsidRPr="00A06FE2" w:rsidRDefault="00FB26E5" w:rsidP="00FB26E5">
                      <w:pPr>
                        <w:rPr>
                          <w:sz w:val="28"/>
                        </w:rPr>
                      </w:pPr>
                      <w:r w:rsidRPr="00EF28DF">
                        <w:rPr>
                          <w:b/>
                          <w:sz w:val="28"/>
                        </w:rPr>
                        <w:t xml:space="preserve">Additional Support Available: </w:t>
                      </w:r>
                      <w:r>
                        <w:rPr>
                          <w:sz w:val="28"/>
                        </w:rPr>
                        <w:t xml:space="preserve">Email us if you need more support or information whilst you are working through this module </w:t>
                      </w:r>
                    </w:p>
                  </w:txbxContent>
                </v:textbox>
                <w10:wrap type="square" anchorx="margin"/>
              </v:shape>
            </w:pict>
          </mc:Fallback>
        </mc:AlternateContent>
      </w:r>
    </w:p>
    <w:p w14:paraId="49BD952F" w14:textId="33DEBDB1" w:rsidR="00FB26E5" w:rsidRPr="001D3A62" w:rsidRDefault="00FB26E5" w:rsidP="00FB26E5">
      <w:pPr>
        <w:ind w:left="-142"/>
      </w:pPr>
    </w:p>
    <w:p w14:paraId="0911131B" w14:textId="17A40237" w:rsidR="00FB26E5" w:rsidRPr="001D3A62" w:rsidRDefault="00FB26E5" w:rsidP="00FB26E5">
      <w:pPr>
        <w:ind w:left="-142"/>
      </w:pPr>
    </w:p>
    <w:p w14:paraId="6F169CEA" w14:textId="1DE22A34" w:rsidR="00FB26E5" w:rsidRPr="001D3A62" w:rsidRDefault="00FB26E5" w:rsidP="00FB26E5">
      <w:pPr>
        <w:ind w:left="-142"/>
      </w:pPr>
    </w:p>
    <w:p w14:paraId="518EC05B" w14:textId="09F5A4F1" w:rsidR="00FB26E5" w:rsidRPr="001D3A62" w:rsidRDefault="00EF692A" w:rsidP="00FB26E5">
      <w:pPr>
        <w:ind w:left="-142"/>
      </w:pPr>
      <w:r>
        <w:rPr>
          <w:noProof/>
        </w:rPr>
        <w:drawing>
          <wp:anchor distT="0" distB="0" distL="114300" distR="114300" simplePos="0" relativeHeight="251659297" behindDoc="0" locked="1" layoutInCell="1" allowOverlap="1" wp14:anchorId="6F4C8E14" wp14:editId="1775006F">
            <wp:simplePos x="0" y="0"/>
            <wp:positionH relativeFrom="column">
              <wp:posOffset>-161925</wp:posOffset>
            </wp:positionH>
            <wp:positionV relativeFrom="paragraph">
              <wp:posOffset>117475</wp:posOffset>
            </wp:positionV>
            <wp:extent cx="774000" cy="792000"/>
            <wp:effectExtent l="0" t="0" r="762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n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4000" cy="792000"/>
                    </a:xfrm>
                    <a:prstGeom prst="rect">
                      <a:avLst/>
                    </a:prstGeom>
                  </pic:spPr>
                </pic:pic>
              </a:graphicData>
            </a:graphic>
            <wp14:sizeRelH relativeFrom="margin">
              <wp14:pctWidth>0</wp14:pctWidth>
            </wp14:sizeRelH>
            <wp14:sizeRelV relativeFrom="margin">
              <wp14:pctHeight>0</wp14:pctHeight>
            </wp14:sizeRelV>
          </wp:anchor>
        </w:drawing>
      </w:r>
    </w:p>
    <w:p w14:paraId="6C764CEE" w14:textId="7802AB9F" w:rsidR="00FB26E5" w:rsidRDefault="00EF692A" w:rsidP="00FB26E5">
      <w:pPr>
        <w:ind w:left="-142"/>
      </w:pPr>
      <w:r w:rsidRPr="001D3A62">
        <w:rPr>
          <w:noProof/>
        </w:rPr>
        <mc:AlternateContent>
          <mc:Choice Requires="wps">
            <w:drawing>
              <wp:anchor distT="45720" distB="45720" distL="114300" distR="114300" simplePos="0" relativeHeight="251658249" behindDoc="0" locked="0" layoutInCell="1" allowOverlap="1" wp14:anchorId="2CCC4C97" wp14:editId="4AE1F971">
                <wp:simplePos x="0" y="0"/>
                <wp:positionH relativeFrom="margin">
                  <wp:align>center</wp:align>
                </wp:positionH>
                <wp:positionV relativeFrom="paragraph">
                  <wp:posOffset>15240</wp:posOffset>
                </wp:positionV>
                <wp:extent cx="4622800" cy="825500"/>
                <wp:effectExtent l="0" t="0" r="635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08EAE311" w14:textId="323B0B92" w:rsidR="00FB26E5" w:rsidRPr="00A06FE2" w:rsidRDefault="00C31A82" w:rsidP="00FB26E5">
                            <w:pPr>
                              <w:rPr>
                                <w:sz w:val="28"/>
                              </w:rPr>
                            </w:pPr>
                            <w:r>
                              <w:rPr>
                                <w:b/>
                                <w:sz w:val="28"/>
                              </w:rPr>
                              <w:t>External Link</w:t>
                            </w:r>
                            <w:r w:rsidR="00FB26E5">
                              <w:rPr>
                                <w:b/>
                                <w:sz w:val="28"/>
                              </w:rPr>
                              <w:t>:</w:t>
                            </w:r>
                            <w:r w:rsidR="00FB26E5" w:rsidRPr="00387469">
                              <w:rPr>
                                <w:sz w:val="28"/>
                              </w:rPr>
                              <w:t xml:space="preserve"> </w:t>
                            </w:r>
                            <w:r w:rsidR="00C60348">
                              <w:rPr>
                                <w:sz w:val="28"/>
                              </w:rPr>
                              <w:t>Pointing you in the direction of other useful resources on the topic</w:t>
                            </w:r>
                            <w:r w:rsidR="00FB26E5">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4C97" id="_x0000_s1032" type="#_x0000_t202" style="position:absolute;left:0;text-align:left;margin-left:0;margin-top:1.2pt;width:364pt;height:65pt;z-index:25165824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" stroked="f">
                <v:textbox>
                  <w:txbxContent>
                    <w:p w14:paraId="08EAE311" w14:textId="323B0B92" w:rsidR="00FB26E5" w:rsidRPr="00A06FE2" w:rsidRDefault="00C31A82" w:rsidP="00FB26E5">
                      <w:pPr>
                        <w:rPr>
                          <w:sz w:val="28"/>
                        </w:rPr>
                      </w:pPr>
                      <w:r>
                        <w:rPr>
                          <w:b/>
                          <w:sz w:val="28"/>
                        </w:rPr>
                        <w:t>External Link</w:t>
                      </w:r>
                      <w:r w:rsidR="00FB26E5">
                        <w:rPr>
                          <w:b/>
                          <w:sz w:val="28"/>
                        </w:rPr>
                        <w:t>:</w:t>
                      </w:r>
                      <w:r w:rsidR="00FB26E5" w:rsidRPr="00387469">
                        <w:rPr>
                          <w:sz w:val="28"/>
                        </w:rPr>
                        <w:t xml:space="preserve"> </w:t>
                      </w:r>
                      <w:r w:rsidR="00C60348">
                        <w:rPr>
                          <w:sz w:val="28"/>
                        </w:rPr>
                        <w:t>Pointing you in the direction of other useful resources on the topic</w:t>
                      </w:r>
                      <w:r w:rsidR="00FB26E5">
                        <w:rPr>
                          <w:sz w:val="28"/>
                        </w:rPr>
                        <w:t xml:space="preserve"> </w:t>
                      </w:r>
                    </w:p>
                  </w:txbxContent>
                </v:textbox>
                <w10:wrap type="square" anchorx="margin"/>
              </v:shape>
            </w:pict>
          </mc:Fallback>
        </mc:AlternateContent>
      </w:r>
    </w:p>
    <w:p w14:paraId="1172398E" w14:textId="2E646F96" w:rsidR="00FB26E5" w:rsidRDefault="00FB26E5" w:rsidP="00FB26E5">
      <w:pPr>
        <w:ind w:left="-142"/>
      </w:pPr>
    </w:p>
    <w:p w14:paraId="6616B00F" w14:textId="12EDDCAC" w:rsidR="00FB26E5" w:rsidRDefault="00FB26E5" w:rsidP="00FB26E5">
      <w:pPr>
        <w:ind w:left="-142"/>
      </w:pPr>
    </w:p>
    <w:p w14:paraId="0F6D277D" w14:textId="4A869B1B" w:rsidR="00FB26E5" w:rsidRDefault="00FB26E5" w:rsidP="00FB26E5">
      <w:pPr>
        <w:ind w:left="-142"/>
      </w:pPr>
    </w:p>
    <w:p w14:paraId="6990996F" w14:textId="1B6F7789" w:rsidR="00FB26E5" w:rsidRDefault="00FB26E5" w:rsidP="00FB26E5">
      <w:pPr>
        <w:ind w:left="-142"/>
      </w:pPr>
    </w:p>
    <w:p w14:paraId="6B5B2BE9" w14:textId="06D122BE" w:rsidR="00FB26E5" w:rsidRDefault="00FB26E5" w:rsidP="00FB26E5">
      <w:pPr>
        <w:ind w:left="-142"/>
      </w:pPr>
    </w:p>
    <w:p w14:paraId="3D39421F" w14:textId="3F874180" w:rsidR="00E81C12" w:rsidRPr="00DB3524" w:rsidRDefault="00FB26E5" w:rsidP="00FB26E5">
      <w:pPr>
        <w:ind w:left="-142"/>
        <w:rPr>
          <w:sz w:val="28"/>
        </w:rPr>
      </w:pPr>
      <w:r>
        <w:rPr>
          <w:noProof/>
        </w:rPr>
        <mc:AlternateContent>
          <mc:Choice Requires="wps">
            <w:drawing>
              <wp:anchor distT="45720" distB="45720" distL="114300" distR="114300" simplePos="0" relativeHeight="251658248" behindDoc="0" locked="1" layoutInCell="1" allowOverlap="1" wp14:anchorId="7CCD280F" wp14:editId="7E9E5CEA">
                <wp:simplePos x="0" y="0"/>
                <wp:positionH relativeFrom="column">
                  <wp:posOffset>-157575</wp:posOffset>
                </wp:positionH>
                <wp:positionV relativeFrom="paragraph">
                  <wp:posOffset>402457</wp:posOffset>
                </wp:positionV>
                <wp:extent cx="6303600" cy="1407600"/>
                <wp:effectExtent l="0" t="0" r="254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00" cy="1407600"/>
                        </a:xfrm>
                        <a:prstGeom prst="rect">
                          <a:avLst/>
                        </a:prstGeom>
                        <a:solidFill>
                          <a:srgbClr val="FFFFFF"/>
                        </a:solidFill>
                        <a:ln w="9525">
                          <a:noFill/>
                          <a:miter lim="800000"/>
                          <a:headEnd/>
                          <a:tailEnd/>
                        </a:ln>
                      </wps:spPr>
                      <wps:txbx>
                        <w:txbxContent>
                          <w:p w14:paraId="3615AA4A" w14:textId="77777777" w:rsidR="00FB26E5" w:rsidRDefault="00FB26E5" w:rsidP="00FB26E5">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832ABAD" w14:textId="77777777" w:rsidR="00FB26E5" w:rsidRDefault="00FB26E5" w:rsidP="00FB26E5">
                            <w:pPr>
                              <w:jc w:val="center"/>
                            </w:pPr>
                            <w:r>
                              <w:t>All the information provided was up to date at the time of creation.</w:t>
                            </w:r>
                          </w:p>
                          <w:p w14:paraId="4AF10109" w14:textId="2206C08B" w:rsidR="00FB26E5" w:rsidRDefault="00FB26E5" w:rsidP="00FB26E5">
                            <w:pPr>
                              <w:jc w:val="center"/>
                            </w:pPr>
                            <w:r>
                              <w:t xml:space="preserve">This Toolkit was created by Consortium </w:t>
                            </w:r>
                            <w:r w:rsidR="00CD090E">
                              <w:t xml:space="preserve">thanks to </w:t>
                            </w:r>
                            <w:r>
                              <w:t xml:space="preserve">the </w:t>
                            </w:r>
                            <w:r w:rsidR="00CD090E">
                              <w:t>Connect Fund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280F" id="_x0000_s1033" type="#_x0000_t202" style="position:absolute;left:0;text-align:left;margin-left:-12.4pt;margin-top:31.7pt;width:496.35pt;height:110.8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" stroked="f">
                <v:textbox>
                  <w:txbxContent>
                    <w:p w14:paraId="3615AA4A" w14:textId="77777777" w:rsidR="00FB26E5" w:rsidRDefault="00FB26E5" w:rsidP="00FB26E5">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7832ABAD" w14:textId="77777777" w:rsidR="00FB26E5" w:rsidRDefault="00FB26E5" w:rsidP="00FB26E5">
                      <w:pPr>
                        <w:jc w:val="center"/>
                      </w:pPr>
                      <w:r>
                        <w:t>All the information provided was up to date at the time of creation.</w:t>
                      </w:r>
                    </w:p>
                    <w:p w14:paraId="4AF10109" w14:textId="2206C08B" w:rsidR="00FB26E5" w:rsidRDefault="00FB26E5" w:rsidP="00FB26E5">
                      <w:pPr>
                        <w:jc w:val="center"/>
                      </w:pPr>
                      <w:r>
                        <w:t xml:space="preserve">This Toolkit was created by Consortium </w:t>
                      </w:r>
                      <w:r w:rsidR="00CD090E">
                        <w:t xml:space="preserve">thanks to </w:t>
                      </w:r>
                      <w:r>
                        <w:t xml:space="preserve">the </w:t>
                      </w:r>
                      <w:r w:rsidR="00CD090E">
                        <w:t>Connect Fund</w:t>
                      </w:r>
                      <w:r>
                        <w:t>.</w:t>
                      </w:r>
                    </w:p>
                  </w:txbxContent>
                </v:textbox>
                <w10:wrap type="square"/>
                <w10:anchorlock/>
              </v:shape>
            </w:pict>
          </mc:Fallback>
        </mc:AlternateContent>
      </w:r>
    </w:p>
    <w:p w14:paraId="34B6364B" w14:textId="5623795E" w:rsidR="00E81C12" w:rsidRDefault="00E81C12" w:rsidP="00E81C12"/>
    <w:p w14:paraId="1E1C2845" w14:textId="77777777" w:rsidR="00DB3524" w:rsidRDefault="00DB3524" w:rsidP="00554C2C">
      <w:pPr>
        <w:rPr>
          <w:rFonts w:ascii="Montserrat" w:hAnsi="Montserrat"/>
          <w:b/>
          <w:sz w:val="28"/>
        </w:rPr>
      </w:pPr>
    </w:p>
    <w:p w14:paraId="46465632" w14:textId="52BCC0F1" w:rsidR="00554C2C" w:rsidRPr="00157FC9" w:rsidRDefault="00554C2C" w:rsidP="00554C2C">
      <w:pPr>
        <w:rPr>
          <w:rFonts w:ascii="Montserrat ExtraBold" w:hAnsi="Montserrat ExtraBold"/>
          <w:b/>
          <w:color w:val="2F5496" w:themeColor="accent1" w:themeShade="BF"/>
        </w:rPr>
      </w:pPr>
      <w:r w:rsidRPr="00157FC9">
        <w:rPr>
          <w:rFonts w:ascii="Montserrat ExtraBold" w:hAnsi="Montserrat ExtraBold"/>
          <w:b/>
          <w:noProof/>
          <w:color w:val="194C9F"/>
          <w:sz w:val="32"/>
        </w:rPr>
        <w:lastRenderedPageBreak/>
        <mc:AlternateContent>
          <mc:Choice Requires="wps">
            <w:drawing>
              <wp:anchor distT="0" distB="0" distL="114300" distR="114300" simplePos="0" relativeHeight="251658243" behindDoc="0" locked="0" layoutInCell="1" allowOverlap="1" wp14:anchorId="136595C8" wp14:editId="06B03274">
                <wp:simplePos x="0" y="0"/>
                <wp:positionH relativeFrom="page">
                  <wp:align>left</wp:align>
                </wp:positionH>
                <wp:positionV relativeFrom="paragraph">
                  <wp:posOffset>305682</wp:posOffset>
                </wp:positionV>
                <wp:extent cx="4433680" cy="0"/>
                <wp:effectExtent l="0" t="19050" r="24130" b="19050"/>
                <wp:wrapNone/>
                <wp:docPr id="194" name="Straight Connector 194"/>
                <wp:cNvGraphicFramePr/>
                <a:graphic xmlns:a="http://schemas.openxmlformats.org/drawingml/2006/main">
                  <a:graphicData uri="http://schemas.microsoft.com/office/word/2010/wordprocessingShape">
                    <wps:wsp>
                      <wps:cNvCnPr/>
                      <wps:spPr>
                        <a:xfrm flipV="1">
                          <a:off x="0" y="0"/>
                          <a:ext cx="443368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4D26D" id="Straight Connector 194" o:spid="_x0000_s1026" style="position:absolute;flip:y;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05pt" to="349.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" strokecolor="#fcbd3a" strokeweight="3pt">
                <v:stroke joinstyle="miter"/>
                <w10:wrap anchorx="page"/>
              </v:line>
            </w:pict>
          </mc:Fallback>
        </mc:AlternateContent>
      </w:r>
      <w:r w:rsidRPr="00157FC9">
        <w:rPr>
          <w:rFonts w:ascii="Montserrat ExtraBold" w:hAnsi="Montserrat ExtraBold"/>
          <w:b/>
          <w:noProof/>
          <w:color w:val="194C9F"/>
          <w:sz w:val="32"/>
        </w:rPr>
        <w:t xml:space="preserve">Contents  </w:t>
      </w:r>
    </w:p>
    <w:p w14:paraId="3229CBC1" w14:textId="087A693C" w:rsidR="00EF28DF" w:rsidRDefault="00EF28DF" w:rsidP="00E81C12">
      <w:pPr>
        <w:rPr>
          <w:rFonts w:ascii="Montserrat" w:hAnsi="Montserrat"/>
          <w:b/>
          <w:sz w:val="28"/>
        </w:rPr>
      </w:pPr>
    </w:p>
    <w:p w14:paraId="5B23C629" w14:textId="77777777" w:rsidR="00EF28DF" w:rsidRPr="00EF28DF" w:rsidRDefault="00EF28DF" w:rsidP="00E81C12">
      <w:pPr>
        <w:rPr>
          <w:rFonts w:ascii="Montserrat" w:hAnsi="Montserrat"/>
          <w:b/>
          <w:sz w:val="28"/>
        </w:rPr>
      </w:pPr>
    </w:p>
    <w:p w14:paraId="2F580661" w14:textId="740CE51F" w:rsidR="00EF28DF" w:rsidRDefault="00EF28DF" w:rsidP="00EF68E7">
      <w:pPr>
        <w:rPr>
          <w:rFonts w:cstheme="minorHAnsi"/>
          <w:b/>
          <w:szCs w:val="24"/>
        </w:rPr>
      </w:pPr>
      <w:r w:rsidRPr="00EF28DF">
        <w:rPr>
          <w:rFonts w:cstheme="minorHAnsi"/>
          <w:b/>
          <w:szCs w:val="24"/>
        </w:rPr>
        <w:t xml:space="preserve">Section 1: </w:t>
      </w:r>
      <w:r w:rsidR="00F62B01">
        <w:rPr>
          <w:rFonts w:cstheme="minorHAnsi"/>
          <w:b/>
          <w:szCs w:val="24"/>
        </w:rPr>
        <w:t>Introduction to Social Investment</w:t>
      </w:r>
    </w:p>
    <w:p w14:paraId="52C22BB5" w14:textId="66052C7F" w:rsidR="00E136A9" w:rsidRPr="00E23D49" w:rsidRDefault="00E136A9" w:rsidP="00E23D49">
      <w:pPr>
        <w:rPr>
          <w:rFonts w:cstheme="minorHAnsi"/>
          <w:szCs w:val="24"/>
        </w:rPr>
      </w:pPr>
    </w:p>
    <w:p w14:paraId="7A63443E" w14:textId="6D1C91BF" w:rsidR="00EF68E7" w:rsidRDefault="00EF28DF" w:rsidP="00EF68E7">
      <w:pPr>
        <w:rPr>
          <w:rFonts w:cstheme="minorHAnsi"/>
          <w:b/>
          <w:szCs w:val="24"/>
        </w:rPr>
      </w:pPr>
      <w:r w:rsidRPr="00EF28DF">
        <w:rPr>
          <w:rFonts w:cstheme="minorHAnsi"/>
          <w:b/>
          <w:szCs w:val="24"/>
        </w:rPr>
        <w:t xml:space="preserve">Section 2: </w:t>
      </w:r>
      <w:r w:rsidR="001D7C44">
        <w:rPr>
          <w:rFonts w:cstheme="minorHAnsi"/>
          <w:b/>
          <w:szCs w:val="24"/>
        </w:rPr>
        <w:t>Is Social Investment Right for Us?</w:t>
      </w:r>
    </w:p>
    <w:p w14:paraId="1AF3C9FC" w14:textId="77777777" w:rsidR="00EF68E7" w:rsidRPr="00E23D49" w:rsidRDefault="00EF68E7" w:rsidP="00E23D49">
      <w:pPr>
        <w:rPr>
          <w:rFonts w:cstheme="minorHAnsi"/>
          <w:b/>
          <w:szCs w:val="24"/>
        </w:rPr>
      </w:pPr>
    </w:p>
    <w:p w14:paraId="1F2ED925" w14:textId="2806758C" w:rsidR="00EF28DF" w:rsidRDefault="00EF28DF" w:rsidP="00EF28DF">
      <w:pPr>
        <w:rPr>
          <w:rFonts w:cstheme="minorHAnsi"/>
          <w:b/>
          <w:szCs w:val="24"/>
        </w:rPr>
      </w:pPr>
      <w:r w:rsidRPr="00EF28DF">
        <w:rPr>
          <w:rFonts w:cstheme="minorHAnsi"/>
          <w:b/>
          <w:szCs w:val="24"/>
        </w:rPr>
        <w:t xml:space="preserve">Section </w:t>
      </w:r>
      <w:r w:rsidR="00755A70">
        <w:rPr>
          <w:rFonts w:cstheme="minorHAnsi"/>
          <w:b/>
          <w:szCs w:val="24"/>
        </w:rPr>
        <w:t>3</w:t>
      </w:r>
      <w:r w:rsidR="006C4210">
        <w:rPr>
          <w:rFonts w:cstheme="minorHAnsi"/>
          <w:b/>
          <w:szCs w:val="24"/>
        </w:rPr>
        <w:t xml:space="preserve">: </w:t>
      </w:r>
      <w:r w:rsidR="00AA5416">
        <w:rPr>
          <w:rFonts w:cstheme="minorHAnsi"/>
          <w:b/>
          <w:szCs w:val="24"/>
        </w:rPr>
        <w:t>Getting Investment Ready</w:t>
      </w:r>
    </w:p>
    <w:p w14:paraId="59AE7226" w14:textId="77777777" w:rsidR="00EF68E7" w:rsidRPr="00E23D49" w:rsidRDefault="00EF68E7" w:rsidP="00E23D49">
      <w:pPr>
        <w:rPr>
          <w:rFonts w:cstheme="minorHAnsi"/>
          <w:szCs w:val="24"/>
        </w:rPr>
      </w:pPr>
    </w:p>
    <w:p w14:paraId="693B0F9D" w14:textId="28CA0B78" w:rsidR="00EF28DF" w:rsidRDefault="00EF68E7" w:rsidP="00E81C12">
      <w:pPr>
        <w:rPr>
          <w:rFonts w:cstheme="minorHAnsi"/>
          <w:b/>
          <w:szCs w:val="24"/>
        </w:rPr>
      </w:pPr>
      <w:r>
        <w:rPr>
          <w:rFonts w:cstheme="minorHAnsi"/>
          <w:b/>
          <w:szCs w:val="24"/>
        </w:rPr>
        <w:t xml:space="preserve">Section </w:t>
      </w:r>
      <w:r w:rsidR="00755A70">
        <w:rPr>
          <w:rFonts w:cstheme="minorHAnsi"/>
          <w:b/>
          <w:szCs w:val="24"/>
        </w:rPr>
        <w:t>4</w:t>
      </w:r>
      <w:r>
        <w:rPr>
          <w:rFonts w:cstheme="minorHAnsi"/>
          <w:b/>
          <w:szCs w:val="24"/>
        </w:rPr>
        <w:t xml:space="preserve">: </w:t>
      </w:r>
      <w:r w:rsidR="006C4210">
        <w:rPr>
          <w:rFonts w:cstheme="minorHAnsi"/>
          <w:b/>
          <w:szCs w:val="24"/>
        </w:rPr>
        <w:t>Impact Measurement</w:t>
      </w:r>
    </w:p>
    <w:p w14:paraId="6DAAF12D" w14:textId="77777777" w:rsidR="00755A70" w:rsidRDefault="00755A70" w:rsidP="00755A70">
      <w:pPr>
        <w:rPr>
          <w:rFonts w:cstheme="minorHAnsi"/>
          <w:b/>
          <w:szCs w:val="24"/>
        </w:rPr>
      </w:pPr>
    </w:p>
    <w:p w14:paraId="6AAB664B" w14:textId="05F6CEFD" w:rsidR="00755A70" w:rsidRDefault="00755A70" w:rsidP="00755A70">
      <w:pPr>
        <w:rPr>
          <w:rFonts w:cstheme="minorHAnsi"/>
          <w:b/>
          <w:szCs w:val="24"/>
        </w:rPr>
      </w:pPr>
      <w:r w:rsidRPr="00EF28DF">
        <w:rPr>
          <w:rFonts w:cstheme="minorHAnsi"/>
          <w:b/>
          <w:szCs w:val="24"/>
        </w:rPr>
        <w:t xml:space="preserve">Section </w:t>
      </w:r>
      <w:r w:rsidR="00891046">
        <w:rPr>
          <w:rFonts w:cstheme="minorHAnsi"/>
          <w:b/>
          <w:szCs w:val="24"/>
        </w:rPr>
        <w:t>5</w:t>
      </w:r>
      <w:r w:rsidRPr="00EF28DF">
        <w:rPr>
          <w:rFonts w:cstheme="minorHAnsi"/>
          <w:b/>
          <w:szCs w:val="24"/>
        </w:rPr>
        <w:t xml:space="preserve">: </w:t>
      </w:r>
      <w:r>
        <w:rPr>
          <w:rFonts w:cstheme="minorHAnsi"/>
          <w:b/>
          <w:szCs w:val="24"/>
        </w:rPr>
        <w:t>Information for Trustees</w:t>
      </w:r>
    </w:p>
    <w:p w14:paraId="686F8597" w14:textId="1964EF37" w:rsidR="00891046" w:rsidRDefault="00891046" w:rsidP="00755A70">
      <w:pPr>
        <w:rPr>
          <w:rFonts w:cstheme="minorHAnsi"/>
          <w:b/>
          <w:szCs w:val="24"/>
        </w:rPr>
      </w:pPr>
    </w:p>
    <w:p w14:paraId="5039C009" w14:textId="48EB26C2" w:rsidR="00891046" w:rsidRDefault="00891046" w:rsidP="00755A70">
      <w:pPr>
        <w:rPr>
          <w:rFonts w:cstheme="minorHAnsi"/>
          <w:b/>
          <w:szCs w:val="24"/>
        </w:rPr>
      </w:pPr>
      <w:r>
        <w:rPr>
          <w:rFonts w:cstheme="minorHAnsi"/>
          <w:b/>
          <w:szCs w:val="24"/>
        </w:rPr>
        <w:t>Section 6: Further Resources</w:t>
      </w:r>
    </w:p>
    <w:p w14:paraId="6A26B99B" w14:textId="77777777" w:rsidR="00755A70" w:rsidRDefault="00755A70" w:rsidP="00E81C12">
      <w:pPr>
        <w:rPr>
          <w:rFonts w:cstheme="minorHAnsi"/>
          <w:b/>
          <w:szCs w:val="24"/>
        </w:rPr>
      </w:pPr>
    </w:p>
    <w:p w14:paraId="2B07B836" w14:textId="4A731706" w:rsidR="00EF28DF" w:rsidRPr="00E23D49" w:rsidRDefault="00EF28DF" w:rsidP="00E23D49">
      <w:pPr>
        <w:rPr>
          <w:b/>
          <w:szCs w:val="24"/>
        </w:rPr>
      </w:pPr>
    </w:p>
    <w:p w14:paraId="48CC21E6" w14:textId="77777777" w:rsidR="00EF28DF" w:rsidRPr="00EF28DF" w:rsidRDefault="00EF28DF" w:rsidP="00E81C12">
      <w:pPr>
        <w:rPr>
          <w:sz w:val="28"/>
        </w:rPr>
      </w:pPr>
    </w:p>
    <w:p w14:paraId="5E5D6B23" w14:textId="75F2D454" w:rsidR="00EF28DF" w:rsidRDefault="00EF28DF" w:rsidP="00E81C12"/>
    <w:p w14:paraId="7FC88D14" w14:textId="77777777" w:rsidR="00EF28DF" w:rsidRDefault="00EF28DF" w:rsidP="00E81C12"/>
    <w:p w14:paraId="018CCFC3" w14:textId="622B65D1" w:rsidR="00E81C12" w:rsidRDefault="00E81C12" w:rsidP="00E81C12"/>
    <w:p w14:paraId="35EDDC64" w14:textId="012CBD87" w:rsidR="00EF68E7" w:rsidRDefault="00EF68E7" w:rsidP="00E81C12"/>
    <w:p w14:paraId="2C6F8550" w14:textId="4D5A1A6A" w:rsidR="00EF68E7" w:rsidRDefault="00EF68E7" w:rsidP="00E81C12"/>
    <w:p w14:paraId="14B43D5F" w14:textId="61A33409" w:rsidR="00EF68E7" w:rsidRDefault="00EF68E7" w:rsidP="00E81C12"/>
    <w:p w14:paraId="4D1024E5" w14:textId="7F64470B" w:rsidR="00EF68E7" w:rsidRDefault="00EF68E7" w:rsidP="00E81C12"/>
    <w:p w14:paraId="450679BE" w14:textId="24793488" w:rsidR="00EF68E7" w:rsidRDefault="00EF68E7" w:rsidP="00E81C12"/>
    <w:p w14:paraId="58E11C52" w14:textId="4F086A9A" w:rsidR="00EF68E7" w:rsidRDefault="00EF68E7" w:rsidP="00E81C12"/>
    <w:p w14:paraId="10EE769B" w14:textId="2748D7ED" w:rsidR="00EF68E7" w:rsidRDefault="00EF68E7" w:rsidP="00E81C12"/>
    <w:p w14:paraId="30905ABE" w14:textId="2CF5F4FB" w:rsidR="00EF68E7" w:rsidRDefault="00EF68E7" w:rsidP="00E81C12"/>
    <w:p w14:paraId="72C3FF5F" w14:textId="6428D692" w:rsidR="00EF68E7" w:rsidRDefault="00EF68E7" w:rsidP="00E81C12"/>
    <w:p w14:paraId="0DBC9102" w14:textId="1613B7C5" w:rsidR="00EF68E7" w:rsidRDefault="00EF68E7" w:rsidP="00E81C12"/>
    <w:p w14:paraId="0D7DC355" w14:textId="2CBB4149" w:rsidR="00EF68E7" w:rsidRDefault="00EF68E7" w:rsidP="00E81C12"/>
    <w:p w14:paraId="26C46A35" w14:textId="582B412E" w:rsidR="00EF68E7" w:rsidRDefault="00EF68E7" w:rsidP="00E81C12"/>
    <w:p w14:paraId="0E7057F5" w14:textId="06EB081B" w:rsidR="00EF68E7" w:rsidRDefault="00EF68E7" w:rsidP="00E81C12"/>
    <w:p w14:paraId="01A2ACD5" w14:textId="58CD239F" w:rsidR="00EF68E7" w:rsidRDefault="00EF68E7" w:rsidP="00E81C12"/>
    <w:p w14:paraId="50DC661A" w14:textId="3245C27F" w:rsidR="00EF68E7" w:rsidRDefault="00EF68E7" w:rsidP="00E81C12"/>
    <w:p w14:paraId="39434DD1" w14:textId="77777777" w:rsidR="00EF68E7" w:rsidRDefault="00EF68E7" w:rsidP="00E81C12"/>
    <w:p w14:paraId="73FF7167" w14:textId="29AE6C70" w:rsidR="005C5BA3" w:rsidRDefault="005C5BA3" w:rsidP="00E81C12"/>
    <w:p w14:paraId="2382CD72" w14:textId="29F3E31E" w:rsidR="005C5BA3" w:rsidRDefault="005C5BA3" w:rsidP="00E81C12"/>
    <w:p w14:paraId="4FD9F6CE" w14:textId="161965C9" w:rsidR="00E81C12" w:rsidRDefault="00E81C12" w:rsidP="00E81C12"/>
    <w:p w14:paraId="1F537E66" w14:textId="6124CED1" w:rsidR="00E81C12" w:rsidRDefault="00E81C12" w:rsidP="00E81C12"/>
    <w:p w14:paraId="278FBB28" w14:textId="77777777" w:rsidR="00806E9D" w:rsidRDefault="00806E9D">
      <w:pPr>
        <w:rPr>
          <w:rFonts w:ascii="Montserrat ExtraBold" w:hAnsi="Montserrat ExtraBold"/>
          <w:b/>
          <w:noProof/>
          <w:color w:val="194C9F"/>
          <w:sz w:val="32"/>
        </w:rPr>
      </w:pPr>
      <w:r>
        <w:rPr>
          <w:rFonts w:ascii="Montserrat ExtraBold" w:hAnsi="Montserrat ExtraBold"/>
          <w:b/>
          <w:noProof/>
          <w:color w:val="194C9F"/>
          <w:sz w:val="32"/>
        </w:rPr>
        <w:br w:type="page"/>
      </w:r>
    </w:p>
    <w:p w14:paraId="1BEB14E3" w14:textId="492B9B0E" w:rsidR="00E81C12" w:rsidRPr="004148AA" w:rsidRDefault="00E81C12" w:rsidP="00E81C12">
      <w:pPr>
        <w:rPr>
          <w:rFonts w:ascii="Montserrat ExtraBold" w:hAnsi="Montserrat ExtraBold"/>
          <w:b/>
          <w:color w:val="2F5496" w:themeColor="accent1" w:themeShade="BF"/>
        </w:rPr>
      </w:pPr>
      <w:r w:rsidRPr="004148AA">
        <w:rPr>
          <w:rFonts w:ascii="Montserrat ExtraBold" w:hAnsi="Montserrat ExtraBold"/>
          <w:b/>
          <w:noProof/>
          <w:color w:val="194C9F"/>
          <w:sz w:val="32"/>
        </w:rPr>
        <w:lastRenderedPageBreak/>
        <mc:AlternateContent>
          <mc:Choice Requires="wps">
            <w:drawing>
              <wp:anchor distT="0" distB="0" distL="114300" distR="114300" simplePos="0" relativeHeight="251658242" behindDoc="0" locked="0" layoutInCell="1" allowOverlap="1" wp14:anchorId="0AB5A889" wp14:editId="7A264AE9">
                <wp:simplePos x="0" y="0"/>
                <wp:positionH relativeFrom="column">
                  <wp:posOffset>-910590</wp:posOffset>
                </wp:positionH>
                <wp:positionV relativeFrom="paragraph">
                  <wp:posOffset>302895</wp:posOffset>
                </wp:positionV>
                <wp:extent cx="33718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3B82B" id="Straight Connector 1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" strokecolor="#fcbd3a" strokeweight="3pt">
                <v:stroke joinstyle="miter"/>
              </v:line>
            </w:pict>
          </mc:Fallback>
        </mc:AlternateContent>
      </w:r>
      <w:r w:rsidR="00EF68E7" w:rsidRPr="004148AA">
        <w:rPr>
          <w:rFonts w:ascii="Montserrat ExtraBold" w:hAnsi="Montserrat ExtraBold"/>
          <w:b/>
          <w:noProof/>
          <w:color w:val="194C9F"/>
          <w:sz w:val="32"/>
        </w:rPr>
        <w:t>Section 1</w:t>
      </w:r>
      <w:r w:rsidR="00806E9D">
        <w:rPr>
          <w:rFonts w:ascii="Montserrat ExtraBold" w:hAnsi="Montserrat ExtraBold"/>
          <w:b/>
          <w:noProof/>
          <w:color w:val="194C9F"/>
          <w:sz w:val="32"/>
        </w:rPr>
        <w:t>: Introduction to Social Investment</w:t>
      </w:r>
    </w:p>
    <w:p w14:paraId="248D1605" w14:textId="4FF44D00" w:rsidR="00E81C12" w:rsidRPr="00274384" w:rsidRDefault="00E81C12" w:rsidP="00E81C12">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4BFF0E2C" w14:textId="77777777" w:rsidR="00F064BE" w:rsidRDefault="00F064BE" w:rsidP="00F064BE">
      <w:pPr>
        <w:rPr>
          <w:lang w:val="en-US"/>
        </w:rPr>
      </w:pPr>
      <w:r>
        <w:rPr>
          <w:lang w:val="en-US"/>
        </w:rPr>
        <w:t xml:space="preserve">So…let’s get a simple definition out of the way. </w:t>
      </w:r>
    </w:p>
    <w:p w14:paraId="12CF8EF2" w14:textId="77777777" w:rsidR="00F064BE" w:rsidRDefault="00F064BE" w:rsidP="00F064BE">
      <w:pPr>
        <w:rPr>
          <w:lang w:val="en-US"/>
        </w:rPr>
      </w:pPr>
    </w:p>
    <w:p w14:paraId="3FABA60B" w14:textId="367B4D9A" w:rsidR="00F064BE" w:rsidRPr="00B12098" w:rsidRDefault="00F064BE" w:rsidP="00F064BE">
      <w:pPr>
        <w:rPr>
          <w:b/>
          <w:bCs/>
          <w:lang w:val="en-US"/>
        </w:rPr>
      </w:pPr>
      <w:r w:rsidRPr="00B12098">
        <w:rPr>
          <w:b/>
          <w:bCs/>
          <w:lang w:val="en-US"/>
        </w:rPr>
        <w:t>Social investment primarily concerns repayable finance so you can deliver your work around social benefit (</w:t>
      </w:r>
      <w:proofErr w:type="gramStart"/>
      <w:r w:rsidRPr="00B12098">
        <w:rPr>
          <w:b/>
          <w:bCs/>
          <w:lang w:val="en-US"/>
        </w:rPr>
        <w:t>i.e.</w:t>
      </w:r>
      <w:proofErr w:type="gramEnd"/>
      <w:r w:rsidRPr="00B12098">
        <w:rPr>
          <w:b/>
          <w:bCs/>
          <w:lang w:val="en-US"/>
        </w:rPr>
        <w:t xml:space="preserve"> helping both people and the systems</w:t>
      </w:r>
      <w:r w:rsidR="009424D4">
        <w:rPr>
          <w:b/>
          <w:bCs/>
          <w:lang w:val="en-US"/>
        </w:rPr>
        <w:t xml:space="preserve"> </w:t>
      </w:r>
      <w:r w:rsidR="000E2E68" w:rsidRPr="00B12098">
        <w:rPr>
          <w:b/>
          <w:bCs/>
          <w:lang w:val="en-US"/>
        </w:rPr>
        <w:t>/</w:t>
      </w:r>
      <w:r w:rsidR="009424D4">
        <w:rPr>
          <w:b/>
          <w:bCs/>
          <w:lang w:val="en-US"/>
        </w:rPr>
        <w:t xml:space="preserve"> </w:t>
      </w:r>
      <w:r w:rsidR="000E2E68" w:rsidRPr="00B12098">
        <w:rPr>
          <w:b/>
          <w:bCs/>
          <w:lang w:val="en-US"/>
        </w:rPr>
        <w:t>services</w:t>
      </w:r>
      <w:r w:rsidRPr="00B12098">
        <w:rPr>
          <w:b/>
          <w:bCs/>
          <w:lang w:val="en-US"/>
        </w:rPr>
        <w:t xml:space="preserve"> people access).</w:t>
      </w:r>
    </w:p>
    <w:p w14:paraId="370DBC74" w14:textId="77777777" w:rsidR="00F064BE" w:rsidRDefault="00F064BE" w:rsidP="00F064BE">
      <w:pPr>
        <w:rPr>
          <w:lang w:val="en-US"/>
        </w:rPr>
      </w:pPr>
    </w:p>
    <w:p w14:paraId="25037A6B" w14:textId="4BE71EBA" w:rsidR="00F064BE" w:rsidRDefault="00FB17EE" w:rsidP="00F064BE">
      <w:pPr>
        <w:rPr>
          <w:lang w:val="en-US"/>
        </w:rPr>
      </w:pPr>
      <w:r>
        <w:rPr>
          <w:lang w:val="en-US"/>
        </w:rPr>
        <w:t>Don’t think of this as scary</w:t>
      </w:r>
      <w:r w:rsidR="00971166">
        <w:rPr>
          <w:lang w:val="en-US"/>
        </w:rPr>
        <w:t xml:space="preserve">, think of it as an additional part of your fundraising </w:t>
      </w:r>
      <w:r w:rsidR="00632C50">
        <w:rPr>
          <w:lang w:val="en-US"/>
        </w:rPr>
        <w:t>armory</w:t>
      </w:r>
      <w:r w:rsidR="00971166">
        <w:rPr>
          <w:lang w:val="en-US"/>
        </w:rPr>
        <w:t xml:space="preserve"> and something to keep on the list of things to explore.</w:t>
      </w:r>
      <w:r w:rsidR="00632C50">
        <w:rPr>
          <w:lang w:val="en-US"/>
        </w:rPr>
        <w:t xml:space="preserve"> It is always useful to</w:t>
      </w:r>
      <w:r w:rsidR="00971166">
        <w:rPr>
          <w:lang w:val="en-US"/>
        </w:rPr>
        <w:t xml:space="preserve"> </w:t>
      </w:r>
      <w:r w:rsidR="003577E8">
        <w:rPr>
          <w:lang w:val="en-US"/>
        </w:rPr>
        <w:t xml:space="preserve">have at the back of your mind as you look to diversify the income of your </w:t>
      </w:r>
      <w:r w:rsidR="00F34A52">
        <w:rPr>
          <w:lang w:val="en-US"/>
        </w:rPr>
        <w:t xml:space="preserve">organisation. Treat everything as an opportunity! </w:t>
      </w:r>
    </w:p>
    <w:p w14:paraId="790C5A86" w14:textId="69F9BF63" w:rsidR="0036084F" w:rsidRDefault="0036084F" w:rsidP="00F064BE">
      <w:pPr>
        <w:rPr>
          <w:lang w:val="en-US"/>
        </w:rPr>
      </w:pPr>
    </w:p>
    <w:p w14:paraId="2D302AC8" w14:textId="565E6681" w:rsidR="0036084F" w:rsidRDefault="0036084F" w:rsidP="00F064BE">
      <w:pPr>
        <w:rPr>
          <w:lang w:val="en-US"/>
        </w:rPr>
      </w:pPr>
      <w:r>
        <w:rPr>
          <w:lang w:val="en-US"/>
        </w:rPr>
        <w:t xml:space="preserve">A range of organisations are now looking at new types of finance, including social investment, </w:t>
      </w:r>
      <w:r w:rsidR="00841C47">
        <w:rPr>
          <w:lang w:val="en-US"/>
        </w:rPr>
        <w:t xml:space="preserve">as additional opportunities to fund their whole organisation, specific services or support their </w:t>
      </w:r>
      <w:r w:rsidR="003577E8">
        <w:rPr>
          <w:lang w:val="en-US"/>
        </w:rPr>
        <w:t>overall</w:t>
      </w:r>
      <w:r w:rsidR="00841C47">
        <w:rPr>
          <w:lang w:val="en-US"/>
        </w:rPr>
        <w:t xml:space="preserve"> vision. </w:t>
      </w:r>
    </w:p>
    <w:p w14:paraId="47B6ADF7" w14:textId="77777777" w:rsidR="00F064BE" w:rsidRDefault="00F064BE" w:rsidP="00EF28DF">
      <w:pPr>
        <w:rPr>
          <w:rFonts w:cstheme="minorHAnsi"/>
          <w:szCs w:val="24"/>
        </w:rPr>
      </w:pPr>
    </w:p>
    <w:p w14:paraId="697AEB13" w14:textId="6C477D62" w:rsidR="001D5B69" w:rsidRDefault="001D5B69" w:rsidP="001D5B69">
      <w:pPr>
        <w:rPr>
          <w:lang w:val="en-US"/>
        </w:rPr>
      </w:pPr>
      <w:r>
        <w:rPr>
          <w:lang w:val="en-US"/>
        </w:rPr>
        <w:t xml:space="preserve">More voluntary sector organisations are developing services and community solutions which offer great opportunities to save </w:t>
      </w:r>
      <w:r w:rsidR="003A53BF">
        <w:rPr>
          <w:lang w:val="en-US"/>
        </w:rPr>
        <w:t xml:space="preserve">the </w:t>
      </w:r>
      <w:r>
        <w:rPr>
          <w:lang w:val="en-US"/>
        </w:rPr>
        <w:t xml:space="preserve">public </w:t>
      </w:r>
      <w:r w:rsidR="003A53BF">
        <w:rPr>
          <w:lang w:val="en-US"/>
        </w:rPr>
        <w:t xml:space="preserve">or private </w:t>
      </w:r>
      <w:r>
        <w:rPr>
          <w:lang w:val="en-US"/>
        </w:rPr>
        <w:t>sector</w:t>
      </w:r>
      <w:r w:rsidR="003A53BF">
        <w:rPr>
          <w:lang w:val="en-US"/>
        </w:rPr>
        <w:t>s money</w:t>
      </w:r>
      <w:r>
        <w:rPr>
          <w:lang w:val="en-US"/>
        </w:rPr>
        <w:t xml:space="preserve">. </w:t>
      </w:r>
      <w:r w:rsidR="003A0493">
        <w:rPr>
          <w:lang w:val="en-US"/>
        </w:rPr>
        <w:t>As we all know, t</w:t>
      </w:r>
      <w:r>
        <w:rPr>
          <w:lang w:val="en-US"/>
        </w:rPr>
        <w:t xml:space="preserve">hese services </w:t>
      </w:r>
      <w:r w:rsidR="003A0493">
        <w:rPr>
          <w:lang w:val="en-US"/>
        </w:rPr>
        <w:t>can be in</w:t>
      </w:r>
      <w:r>
        <w:rPr>
          <w:lang w:val="en-US"/>
        </w:rPr>
        <w:t>valuable both for LGBT+ people and the organisations we run. Much of the time the struggle comes when organisations want to scale up their services to reach more people</w:t>
      </w:r>
      <w:r w:rsidR="00FA5C6C">
        <w:rPr>
          <w:lang w:val="en-US"/>
        </w:rPr>
        <w:t>, in turn saving</w:t>
      </w:r>
      <w:r>
        <w:rPr>
          <w:lang w:val="en-US"/>
        </w:rPr>
        <w:t xml:space="preserve"> the system even more money</w:t>
      </w:r>
      <w:r w:rsidR="00FA5C6C">
        <w:rPr>
          <w:lang w:val="en-US"/>
        </w:rPr>
        <w:t>,</w:t>
      </w:r>
      <w:r>
        <w:rPr>
          <w:lang w:val="en-US"/>
        </w:rPr>
        <w:t xml:space="preserve"> but can’t find someone who will fund </w:t>
      </w:r>
      <w:r w:rsidR="003A0493">
        <w:rPr>
          <w:lang w:val="en-US"/>
        </w:rPr>
        <w:t>the scaling up</w:t>
      </w:r>
      <w:r>
        <w:rPr>
          <w:lang w:val="en-US"/>
        </w:rPr>
        <w:t xml:space="preserve">! </w:t>
      </w:r>
    </w:p>
    <w:p w14:paraId="4E831811" w14:textId="77777777" w:rsidR="0027519F" w:rsidRDefault="0027519F" w:rsidP="001D5B69">
      <w:pPr>
        <w:rPr>
          <w:lang w:val="en-US"/>
        </w:rPr>
      </w:pPr>
    </w:p>
    <w:p w14:paraId="2B992E71" w14:textId="4E3B114F" w:rsidR="001D5B69" w:rsidRDefault="001D5B69" w:rsidP="001D5B69">
      <w:pPr>
        <w:rPr>
          <w:lang w:val="en-US"/>
        </w:rPr>
      </w:pPr>
      <w:r>
        <w:rPr>
          <w:lang w:val="en-US"/>
        </w:rPr>
        <w:t xml:space="preserve">Social investment could be a new and different way of looking at this barrier. If a social investor looks at your proposal for scaling up and can see both financial and social returns in the </w:t>
      </w:r>
      <w:r w:rsidR="007A5B21">
        <w:rPr>
          <w:lang w:val="en-US"/>
        </w:rPr>
        <w:t>future,</w:t>
      </w:r>
      <w:r>
        <w:rPr>
          <w:lang w:val="en-US"/>
        </w:rPr>
        <w:t xml:space="preserve"> then repayable finance may </w:t>
      </w:r>
      <w:proofErr w:type="gramStart"/>
      <w:r>
        <w:rPr>
          <w:lang w:val="en-US"/>
        </w:rPr>
        <w:t>actually be</w:t>
      </w:r>
      <w:proofErr w:type="gramEnd"/>
      <w:r>
        <w:rPr>
          <w:lang w:val="en-US"/>
        </w:rPr>
        <w:t xml:space="preserve"> the best solution. Investors are in it as much for the social return as they are the financial—otherwise they would just stick with more traditional capitalist ways of generating profit! </w:t>
      </w:r>
    </w:p>
    <w:p w14:paraId="238DC132" w14:textId="77777777" w:rsidR="00F064BE" w:rsidRDefault="00F064BE" w:rsidP="00EF28DF">
      <w:pPr>
        <w:rPr>
          <w:rFonts w:cstheme="minorHAnsi"/>
          <w:szCs w:val="24"/>
        </w:rPr>
      </w:pPr>
    </w:p>
    <w:p w14:paraId="69ED7D5D" w14:textId="77777777" w:rsidR="00C42287" w:rsidRDefault="00C42287" w:rsidP="00726049"/>
    <w:p w14:paraId="32088F34" w14:textId="77777777" w:rsidR="00C42287" w:rsidRDefault="00C42287" w:rsidP="00726049"/>
    <w:p w14:paraId="4A7A3311" w14:textId="77777777" w:rsidR="00C42287" w:rsidRDefault="00C42287" w:rsidP="00726049"/>
    <w:p w14:paraId="771AA75B" w14:textId="7A33D64E" w:rsidR="00FB6206" w:rsidRDefault="00FB6206">
      <w:r>
        <w:br w:type="page"/>
      </w:r>
    </w:p>
    <w:p w14:paraId="3424DD7F" w14:textId="66DB5CEF" w:rsidR="00FB6206" w:rsidRPr="004148AA" w:rsidRDefault="00FB6206" w:rsidP="00FB6206">
      <w:pPr>
        <w:rPr>
          <w:rFonts w:ascii="Montserrat ExtraBold" w:hAnsi="Montserrat ExtraBold"/>
          <w:b/>
          <w:color w:val="2F5496" w:themeColor="accent1" w:themeShade="BF"/>
        </w:rPr>
      </w:pPr>
      <w:r w:rsidRPr="004148AA">
        <w:rPr>
          <w:rFonts w:ascii="Montserrat ExtraBold" w:hAnsi="Montserrat ExtraBold"/>
          <w:b/>
          <w:noProof/>
          <w:color w:val="194C9F"/>
          <w:sz w:val="32"/>
        </w:rPr>
        <w:lastRenderedPageBreak/>
        <mc:AlternateContent>
          <mc:Choice Requires="wps">
            <w:drawing>
              <wp:anchor distT="0" distB="0" distL="114300" distR="114300" simplePos="0" relativeHeight="251658256" behindDoc="0" locked="0" layoutInCell="1" allowOverlap="1" wp14:anchorId="70009E03" wp14:editId="62BAC522">
                <wp:simplePos x="0" y="0"/>
                <wp:positionH relativeFrom="column">
                  <wp:posOffset>-910590</wp:posOffset>
                </wp:positionH>
                <wp:positionV relativeFrom="paragraph">
                  <wp:posOffset>302895</wp:posOffset>
                </wp:positionV>
                <wp:extent cx="33718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F22AA" id="Straight Connector 2"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" strokecolor="#fcbd3a" strokeweight="3pt">
                <v:stroke joinstyle="miter"/>
              </v:line>
            </w:pict>
          </mc:Fallback>
        </mc:AlternateContent>
      </w:r>
      <w:r w:rsidRPr="004148AA">
        <w:rPr>
          <w:rFonts w:ascii="Montserrat ExtraBold" w:hAnsi="Montserrat ExtraBold"/>
          <w:b/>
          <w:noProof/>
          <w:color w:val="194C9F"/>
          <w:sz w:val="32"/>
        </w:rPr>
        <w:t xml:space="preserve">Section </w:t>
      </w:r>
      <w:r>
        <w:rPr>
          <w:rFonts w:ascii="Montserrat ExtraBold" w:hAnsi="Montserrat ExtraBold"/>
          <w:b/>
          <w:noProof/>
          <w:color w:val="194C9F"/>
          <w:sz w:val="32"/>
        </w:rPr>
        <w:t xml:space="preserve">2: </w:t>
      </w:r>
      <w:r w:rsidRPr="00FB6206">
        <w:rPr>
          <w:rFonts w:ascii="Montserrat ExtraBold" w:hAnsi="Montserrat ExtraBold"/>
          <w:b/>
          <w:noProof/>
          <w:color w:val="194C9F"/>
          <w:sz w:val="32"/>
        </w:rPr>
        <w:t>Is Social Investment Right for Us?</w:t>
      </w:r>
    </w:p>
    <w:p w14:paraId="05522416" w14:textId="77777777" w:rsidR="00FB6206" w:rsidRPr="00274384" w:rsidRDefault="00FB6206" w:rsidP="00FB6206">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58A42060" w14:textId="5D5B0A70" w:rsidR="00D24D06" w:rsidRDefault="00D24D06" w:rsidP="00FB6206">
      <w:pPr>
        <w:rPr>
          <w:rFonts w:cstheme="minorHAnsi"/>
          <w:szCs w:val="24"/>
        </w:rPr>
      </w:pPr>
      <w:r>
        <w:rPr>
          <w:rFonts w:cstheme="minorHAnsi"/>
          <w:szCs w:val="24"/>
        </w:rPr>
        <w:t>To understand whether social investment could work for your organisation</w:t>
      </w:r>
      <w:r w:rsidR="00901E27">
        <w:rPr>
          <w:rFonts w:cstheme="minorHAnsi"/>
          <w:szCs w:val="24"/>
        </w:rPr>
        <w:t>, it is important to understand how your organisation operates</w:t>
      </w:r>
      <w:r w:rsidR="00B70DD9">
        <w:rPr>
          <w:rFonts w:cstheme="minorHAnsi"/>
          <w:szCs w:val="24"/>
        </w:rPr>
        <w:t xml:space="preserve">, the services it provides </w:t>
      </w:r>
      <w:r w:rsidR="003C37D4">
        <w:rPr>
          <w:rFonts w:cstheme="minorHAnsi"/>
          <w:szCs w:val="24"/>
        </w:rPr>
        <w:t xml:space="preserve">and your </w:t>
      </w:r>
      <w:r w:rsidR="00194A79">
        <w:rPr>
          <w:rFonts w:cstheme="minorHAnsi"/>
          <w:szCs w:val="24"/>
        </w:rPr>
        <w:t xml:space="preserve">business model. </w:t>
      </w:r>
    </w:p>
    <w:p w14:paraId="1F5AF442" w14:textId="77777777" w:rsidR="00C90CC9" w:rsidRDefault="00C90CC9" w:rsidP="00FB6206">
      <w:pPr>
        <w:rPr>
          <w:rFonts w:cstheme="minorHAnsi"/>
          <w:szCs w:val="24"/>
        </w:rPr>
      </w:pPr>
    </w:p>
    <w:p w14:paraId="12D5FC17" w14:textId="7D7B6476" w:rsidR="002C7688" w:rsidRDefault="00BB2607" w:rsidP="00FB6206">
      <w:pPr>
        <w:rPr>
          <w:rFonts w:cstheme="minorHAnsi"/>
          <w:szCs w:val="24"/>
        </w:rPr>
      </w:pPr>
      <w:r>
        <w:rPr>
          <w:rFonts w:cstheme="minorHAnsi"/>
          <w:szCs w:val="24"/>
        </w:rPr>
        <w:t xml:space="preserve">We understand that fundraising can be a head scratcher at the best of time, especially when </w:t>
      </w:r>
      <w:r w:rsidR="00210C71">
        <w:rPr>
          <w:rFonts w:cstheme="minorHAnsi"/>
          <w:szCs w:val="24"/>
        </w:rPr>
        <w:t>exploring new income</w:t>
      </w:r>
      <w:r w:rsidR="002B687B">
        <w:rPr>
          <w:rFonts w:cstheme="minorHAnsi"/>
          <w:szCs w:val="24"/>
        </w:rPr>
        <w:t xml:space="preserve"> sources. D</w:t>
      </w:r>
      <w:r w:rsidR="00E3399E">
        <w:rPr>
          <w:rFonts w:cstheme="minorHAnsi"/>
          <w:szCs w:val="24"/>
        </w:rPr>
        <w:t xml:space="preserve">oing some analysis of the work of your organisation can help identify unique opportunities </w:t>
      </w:r>
      <w:r w:rsidR="00747D04">
        <w:rPr>
          <w:rFonts w:cstheme="minorHAnsi"/>
          <w:szCs w:val="24"/>
        </w:rPr>
        <w:t>for engaging with social investment</w:t>
      </w:r>
      <w:r w:rsidR="002B687B">
        <w:rPr>
          <w:rFonts w:cstheme="minorHAnsi"/>
          <w:szCs w:val="24"/>
        </w:rPr>
        <w:t xml:space="preserve">, </w:t>
      </w:r>
      <w:r w:rsidR="00EB3112">
        <w:rPr>
          <w:rFonts w:cstheme="minorHAnsi"/>
          <w:szCs w:val="24"/>
        </w:rPr>
        <w:t xml:space="preserve">and other </w:t>
      </w:r>
      <w:r w:rsidR="005E3E4D">
        <w:rPr>
          <w:rFonts w:cstheme="minorHAnsi"/>
          <w:szCs w:val="24"/>
        </w:rPr>
        <w:t xml:space="preserve">potential </w:t>
      </w:r>
      <w:r w:rsidR="00EB3112">
        <w:rPr>
          <w:rFonts w:cstheme="minorHAnsi"/>
          <w:szCs w:val="24"/>
        </w:rPr>
        <w:t>diverse income sources</w:t>
      </w:r>
      <w:r w:rsidR="00747D04">
        <w:rPr>
          <w:rFonts w:cstheme="minorHAnsi"/>
          <w:szCs w:val="24"/>
        </w:rPr>
        <w:t xml:space="preserve">. </w:t>
      </w:r>
    </w:p>
    <w:p w14:paraId="469EFE9B" w14:textId="77777777" w:rsidR="005D2234" w:rsidRDefault="005D2234" w:rsidP="00FB6206">
      <w:pPr>
        <w:rPr>
          <w:rFonts w:cstheme="minorHAnsi"/>
          <w:szCs w:val="24"/>
        </w:rPr>
      </w:pPr>
    </w:p>
    <w:p w14:paraId="269CC5AF" w14:textId="1E33DC81" w:rsidR="00D24D06" w:rsidRDefault="00BF5669" w:rsidP="00FB6206">
      <w:pPr>
        <w:rPr>
          <w:rFonts w:cstheme="minorHAnsi"/>
          <w:szCs w:val="24"/>
        </w:rPr>
      </w:pPr>
      <w:r>
        <w:rPr>
          <w:rFonts w:cstheme="minorHAnsi"/>
          <w:szCs w:val="24"/>
        </w:rPr>
        <w:t xml:space="preserve">Before undertaking the following exercise, we recommend you reading </w:t>
      </w:r>
      <w:r w:rsidR="00394DC6">
        <w:rPr>
          <w:rFonts w:cstheme="minorHAnsi"/>
          <w:szCs w:val="24"/>
        </w:rPr>
        <w:t>the following additional resources</w:t>
      </w:r>
      <w:r w:rsidR="00ED1149">
        <w:rPr>
          <w:rFonts w:cstheme="minorHAnsi"/>
          <w:szCs w:val="24"/>
        </w:rPr>
        <w:t>:</w:t>
      </w:r>
    </w:p>
    <w:p w14:paraId="781FA9E8" w14:textId="40E58C1A" w:rsidR="00ED1149" w:rsidRDefault="00ED1149" w:rsidP="00FB6206">
      <w:pPr>
        <w:rPr>
          <w:rFonts w:cstheme="minorHAnsi"/>
          <w:szCs w:val="24"/>
        </w:rPr>
      </w:pPr>
    </w:p>
    <w:p w14:paraId="442B2488" w14:textId="413CA21A" w:rsidR="001F426F" w:rsidRDefault="00B71C77" w:rsidP="00FB6206">
      <w:pPr>
        <w:rPr>
          <w:rFonts w:cstheme="minorHAnsi"/>
          <w:szCs w:val="24"/>
        </w:rPr>
      </w:pPr>
      <w:r>
        <w:rPr>
          <w:rFonts w:cstheme="minorHAnsi"/>
          <w:b/>
          <w:bCs/>
          <w:noProof/>
          <w:szCs w:val="24"/>
        </w:rPr>
        <w:drawing>
          <wp:anchor distT="0" distB="0" distL="114300" distR="114300" simplePos="0" relativeHeight="251658266" behindDoc="0" locked="1" layoutInCell="1" allowOverlap="1" wp14:anchorId="666FCE42" wp14:editId="63E43B2B">
            <wp:simplePos x="0" y="0"/>
            <wp:positionH relativeFrom="margin">
              <wp:align>left</wp:align>
            </wp:positionH>
            <wp:positionV relativeFrom="paragraph">
              <wp:posOffset>14605</wp:posOffset>
            </wp:positionV>
            <wp:extent cx="496800" cy="507600"/>
            <wp:effectExtent l="0" t="0" r="0" b="6985"/>
            <wp:wrapThrough wrapText="bothSides">
              <wp:wrapPolygon edited="0">
                <wp:start x="4972" y="0"/>
                <wp:lineTo x="0" y="4866"/>
                <wp:lineTo x="0" y="16220"/>
                <wp:lineTo x="4972" y="21086"/>
                <wp:lineTo x="15744" y="21086"/>
                <wp:lineTo x="20716" y="16220"/>
                <wp:lineTo x="20716" y="4866"/>
                <wp:lineTo x="15744" y="0"/>
                <wp:lineTo x="4972" y="0"/>
              </wp:wrapPolygon>
            </wp:wrapThrough>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6800" cy="507600"/>
                    </a:xfrm>
                    <a:prstGeom prst="rect">
                      <a:avLst/>
                    </a:prstGeom>
                  </pic:spPr>
                </pic:pic>
              </a:graphicData>
            </a:graphic>
            <wp14:sizeRelH relativeFrom="page">
              <wp14:pctWidth>0</wp14:pctWidth>
            </wp14:sizeRelH>
            <wp14:sizeRelV relativeFrom="page">
              <wp14:pctHeight>0</wp14:pctHeight>
            </wp14:sizeRelV>
          </wp:anchor>
        </w:drawing>
      </w:r>
      <w:r w:rsidR="00A5220F">
        <w:rPr>
          <w:rFonts w:cstheme="minorHAnsi"/>
          <w:szCs w:val="24"/>
        </w:rPr>
        <w:tab/>
      </w:r>
    </w:p>
    <w:p w14:paraId="5B09E22B" w14:textId="60448796" w:rsidR="00ED1149" w:rsidRPr="007609C8" w:rsidRDefault="00A5220F" w:rsidP="00FB6206">
      <w:pPr>
        <w:rPr>
          <w:rFonts w:cstheme="minorHAnsi"/>
          <w:szCs w:val="24"/>
        </w:rPr>
      </w:pPr>
      <w:r w:rsidRPr="007609C8">
        <w:rPr>
          <w:rFonts w:cstheme="minorHAnsi"/>
          <w:b/>
          <w:bCs/>
          <w:szCs w:val="24"/>
        </w:rPr>
        <w:t>Resource</w:t>
      </w:r>
      <w:r w:rsidRPr="007609C8">
        <w:rPr>
          <w:rFonts w:cstheme="minorHAnsi"/>
          <w:szCs w:val="24"/>
        </w:rPr>
        <w:t xml:space="preserve">: </w:t>
      </w:r>
      <w:hyperlink r:id="rId19" w:history="1">
        <w:r w:rsidRPr="007609C8">
          <w:rPr>
            <w:rStyle w:val="Hyperlink"/>
            <w:rFonts w:cstheme="minorHAnsi"/>
            <w:szCs w:val="24"/>
          </w:rPr>
          <w:t>Types of Social Investment</w:t>
        </w:r>
      </w:hyperlink>
      <w:r w:rsidR="00A5231D" w:rsidRPr="007609C8">
        <w:rPr>
          <w:rFonts w:cstheme="minorHAnsi"/>
          <w:szCs w:val="24"/>
        </w:rPr>
        <w:t xml:space="preserve"> </w:t>
      </w:r>
      <w:r w:rsidR="00A5231D" w:rsidRPr="007609C8">
        <w:rPr>
          <w:rFonts w:cstheme="minorHAnsi"/>
          <w:szCs w:val="24"/>
        </w:rPr>
        <w:fldChar w:fldCharType="begin">
          <w:ffData>
            <w:name w:val="Text1"/>
            <w:enabled/>
            <w:calcOnExit w:val="0"/>
            <w:textInput/>
          </w:ffData>
        </w:fldChar>
      </w:r>
      <w:bookmarkStart w:id="1" w:name="Text1"/>
      <w:r w:rsidR="00A5231D" w:rsidRPr="007609C8">
        <w:rPr>
          <w:rFonts w:cstheme="minorHAnsi"/>
          <w:szCs w:val="24"/>
        </w:rPr>
        <w:instrText xml:space="preserve"> FORMTEXT </w:instrText>
      </w:r>
      <w:r w:rsidR="00A5231D" w:rsidRPr="007609C8">
        <w:rPr>
          <w:rFonts w:cstheme="minorHAnsi"/>
          <w:szCs w:val="24"/>
        </w:rPr>
      </w:r>
      <w:r w:rsidR="00A5231D" w:rsidRPr="007609C8">
        <w:rPr>
          <w:rFonts w:cstheme="minorHAnsi"/>
          <w:szCs w:val="24"/>
        </w:rPr>
        <w:fldChar w:fldCharType="separate"/>
      </w:r>
      <w:r w:rsidR="00A5231D" w:rsidRPr="007609C8">
        <w:rPr>
          <w:rFonts w:cstheme="minorHAnsi"/>
          <w:noProof/>
          <w:szCs w:val="24"/>
        </w:rPr>
        <w:t> </w:t>
      </w:r>
      <w:r w:rsidR="00A5231D" w:rsidRPr="007609C8">
        <w:rPr>
          <w:rFonts w:cstheme="minorHAnsi"/>
          <w:noProof/>
          <w:szCs w:val="24"/>
        </w:rPr>
        <w:t> </w:t>
      </w:r>
      <w:r w:rsidR="00A5231D" w:rsidRPr="007609C8">
        <w:rPr>
          <w:rFonts w:cstheme="minorHAnsi"/>
          <w:noProof/>
          <w:szCs w:val="24"/>
        </w:rPr>
        <w:t> </w:t>
      </w:r>
      <w:r w:rsidR="00A5231D" w:rsidRPr="007609C8">
        <w:rPr>
          <w:rFonts w:cstheme="minorHAnsi"/>
          <w:noProof/>
          <w:szCs w:val="24"/>
        </w:rPr>
        <w:t> </w:t>
      </w:r>
      <w:r w:rsidR="00A5231D" w:rsidRPr="007609C8">
        <w:rPr>
          <w:rFonts w:cstheme="minorHAnsi"/>
          <w:noProof/>
          <w:szCs w:val="24"/>
        </w:rPr>
        <w:t> </w:t>
      </w:r>
      <w:r w:rsidR="00A5231D" w:rsidRPr="007609C8">
        <w:rPr>
          <w:rFonts w:cstheme="minorHAnsi"/>
          <w:szCs w:val="24"/>
        </w:rPr>
        <w:fldChar w:fldCharType="end"/>
      </w:r>
      <w:bookmarkEnd w:id="1"/>
    </w:p>
    <w:p w14:paraId="722694D9" w14:textId="2312466F" w:rsidR="00FB6206" w:rsidRDefault="004F339F" w:rsidP="00FB6206">
      <w:pPr>
        <w:rPr>
          <w:rFonts w:cstheme="minorHAnsi"/>
          <w:szCs w:val="24"/>
        </w:rPr>
      </w:pPr>
      <w:r w:rsidRPr="007609C8">
        <w:rPr>
          <w:sz w:val="22"/>
        </w:rPr>
        <w:t>(Ctrl+click)</w:t>
      </w:r>
    </w:p>
    <w:p w14:paraId="73F0872A" w14:textId="7656A390" w:rsidR="000C155A" w:rsidRDefault="000C155A" w:rsidP="00FB6206">
      <w:pPr>
        <w:rPr>
          <w:rFonts w:cstheme="minorHAnsi"/>
          <w:szCs w:val="24"/>
        </w:rPr>
      </w:pPr>
    </w:p>
    <w:p w14:paraId="7F26E3AA" w14:textId="7579CB0F" w:rsidR="00827299" w:rsidRDefault="00827299" w:rsidP="00FB6206">
      <w:pPr>
        <w:rPr>
          <w:rFonts w:cstheme="minorHAnsi"/>
          <w:szCs w:val="24"/>
        </w:rPr>
      </w:pPr>
      <w:r w:rsidRPr="0006679C">
        <w:rPr>
          <w:noProof/>
        </w:rPr>
        <w:drawing>
          <wp:anchor distT="0" distB="0" distL="114300" distR="114300" simplePos="0" relativeHeight="251658261" behindDoc="0" locked="1" layoutInCell="1" allowOverlap="1" wp14:anchorId="595E5C03" wp14:editId="16928F86">
            <wp:simplePos x="0" y="0"/>
            <wp:positionH relativeFrom="margin">
              <wp:align>left</wp:align>
            </wp:positionH>
            <wp:positionV relativeFrom="paragraph">
              <wp:posOffset>74930</wp:posOffset>
            </wp:positionV>
            <wp:extent cx="486000" cy="500400"/>
            <wp:effectExtent l="0" t="0" r="9525" b="0"/>
            <wp:wrapThrough wrapText="bothSides">
              <wp:wrapPolygon edited="0">
                <wp:start x="5082" y="0"/>
                <wp:lineTo x="0" y="4112"/>
                <wp:lineTo x="0" y="17269"/>
                <wp:lineTo x="5082" y="20558"/>
                <wp:lineTo x="16094" y="20558"/>
                <wp:lineTo x="21176" y="17269"/>
                <wp:lineTo x="21176" y="4112"/>
                <wp:lineTo x="16094" y="0"/>
                <wp:lineTo x="5082"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000" cy="500400"/>
                    </a:xfrm>
                    <a:prstGeom prst="rect">
                      <a:avLst/>
                    </a:prstGeom>
                  </pic:spPr>
                </pic:pic>
              </a:graphicData>
            </a:graphic>
            <wp14:sizeRelH relativeFrom="page">
              <wp14:pctWidth>0</wp14:pctWidth>
            </wp14:sizeRelH>
            <wp14:sizeRelV relativeFrom="page">
              <wp14:pctHeight>0</wp14:pctHeight>
            </wp14:sizeRelV>
          </wp:anchor>
        </w:drawing>
      </w:r>
    </w:p>
    <w:p w14:paraId="1785B06E" w14:textId="14701EB5" w:rsidR="00827299" w:rsidRPr="00394D38" w:rsidRDefault="00394D38" w:rsidP="00FB6206">
      <w:pPr>
        <w:rPr>
          <w:rFonts w:cstheme="minorHAnsi"/>
          <w:b/>
          <w:bCs/>
          <w:szCs w:val="24"/>
        </w:rPr>
      </w:pPr>
      <w:r>
        <w:rPr>
          <w:rFonts w:cstheme="minorHAnsi"/>
          <w:b/>
          <w:bCs/>
          <w:szCs w:val="24"/>
        </w:rPr>
        <w:t>Exercise</w:t>
      </w:r>
    </w:p>
    <w:p w14:paraId="7D30C0DD" w14:textId="0C5682E3" w:rsidR="00E0389F" w:rsidRDefault="00E0389F" w:rsidP="00FB6206">
      <w:pPr>
        <w:rPr>
          <w:rFonts w:cstheme="minorHAnsi"/>
          <w:szCs w:val="24"/>
        </w:rPr>
      </w:pPr>
    </w:p>
    <w:p w14:paraId="76B7F687" w14:textId="77777777" w:rsidR="008C11CD" w:rsidRPr="003A7E08" w:rsidRDefault="008C11CD" w:rsidP="00FB6206">
      <w:pPr>
        <w:rPr>
          <w:rFonts w:cstheme="minorHAnsi"/>
          <w:szCs w:val="24"/>
        </w:rPr>
      </w:pPr>
    </w:p>
    <w:p w14:paraId="4D294B0F" w14:textId="163418AE" w:rsidR="00FB6206" w:rsidRPr="00D2379C" w:rsidRDefault="00D2379C" w:rsidP="00FB6206">
      <w:pPr>
        <w:rPr>
          <w:rFonts w:cstheme="minorHAnsi"/>
          <w:bCs/>
          <w:color w:val="194C9F"/>
          <w:szCs w:val="24"/>
        </w:rPr>
      </w:pPr>
      <w:r>
        <w:rPr>
          <w:rFonts w:cstheme="minorHAnsi"/>
          <w:b/>
          <w:color w:val="194C9F"/>
          <w:szCs w:val="24"/>
        </w:rPr>
        <w:t>Your services</w:t>
      </w:r>
      <w:r w:rsidR="00FB6206" w:rsidRPr="00E76A40">
        <w:rPr>
          <w:rFonts w:cstheme="minorHAnsi"/>
          <w:b/>
          <w:color w:val="194C9F"/>
          <w:szCs w:val="24"/>
        </w:rPr>
        <w:t xml:space="preserve">: </w:t>
      </w:r>
      <w:r w:rsidRPr="00F86400">
        <w:rPr>
          <w:rFonts w:cstheme="minorHAnsi"/>
          <w:szCs w:val="24"/>
        </w:rPr>
        <w:t xml:space="preserve">List </w:t>
      </w:r>
      <w:r w:rsidR="003F564D" w:rsidRPr="00F86400">
        <w:rPr>
          <w:rFonts w:cstheme="minorHAnsi"/>
          <w:szCs w:val="24"/>
        </w:rPr>
        <w:t>the services your organisation</w:t>
      </w:r>
      <w:r w:rsidR="006C57C4" w:rsidRPr="00F86400">
        <w:rPr>
          <w:rFonts w:cstheme="minorHAnsi"/>
          <w:szCs w:val="24"/>
        </w:rPr>
        <w:t xml:space="preserve"> delivers</w:t>
      </w:r>
      <w:r w:rsidR="00124CFB" w:rsidRPr="00F86400">
        <w:rPr>
          <w:rFonts w:cstheme="minorHAnsi"/>
          <w:szCs w:val="24"/>
        </w:rPr>
        <w:t xml:space="preserve">, and a brief description of its main features. </w:t>
      </w:r>
    </w:p>
    <w:tbl>
      <w:tblPr>
        <w:tblStyle w:val="TableGrid"/>
        <w:tblW w:w="0" w:type="auto"/>
        <w:tblLook w:val="04A0" w:firstRow="1" w:lastRow="0" w:firstColumn="1" w:lastColumn="0" w:noHBand="0" w:noVBand="1"/>
      </w:tblPr>
      <w:tblGrid>
        <w:gridCol w:w="9016"/>
      </w:tblGrid>
      <w:tr w:rsidR="000A1705" w14:paraId="74AAE14E" w14:textId="77777777" w:rsidTr="000A1705">
        <w:tc>
          <w:tcPr>
            <w:tcW w:w="9016" w:type="dxa"/>
          </w:tcPr>
          <w:p w14:paraId="2E2507F9" w14:textId="1B1A5B3C" w:rsidR="000A1705" w:rsidRDefault="003F3CED" w:rsidP="00FB6206">
            <w:pPr>
              <w:rPr>
                <w:rFonts w:cstheme="minorHAnsi"/>
                <w:b/>
                <w:szCs w:val="24"/>
              </w:rPr>
            </w:pPr>
            <w:r>
              <w:rPr>
                <w:rFonts w:cstheme="minorHAnsi"/>
                <w:bCs/>
                <w:color w:val="BFBFBF" w:themeColor="background1" w:themeShade="BF"/>
                <w:szCs w:val="24"/>
              </w:rPr>
              <w:fldChar w:fldCharType="begin">
                <w:ffData>
                  <w:name w:val="Text53"/>
                  <w:enabled/>
                  <w:calcOnExit w:val="0"/>
                  <w:textInput/>
                </w:ffData>
              </w:fldChar>
            </w:r>
            <w:bookmarkStart w:id="2" w:name="Text53"/>
            <w:r>
              <w:rPr>
                <w:rFonts w:cstheme="minorHAnsi"/>
                <w:bCs/>
                <w:color w:val="BFBFBF" w:themeColor="background1" w:themeShade="BF"/>
                <w:szCs w:val="24"/>
              </w:rPr>
              <w:instrText xml:space="preserve"> FORMTEXT </w:instrText>
            </w:r>
            <w:r>
              <w:rPr>
                <w:rFonts w:cstheme="minorHAnsi"/>
                <w:bCs/>
                <w:color w:val="BFBFBF" w:themeColor="background1" w:themeShade="BF"/>
                <w:szCs w:val="24"/>
              </w:rPr>
            </w:r>
            <w:r>
              <w:rPr>
                <w:rFonts w:cstheme="minorHAnsi"/>
                <w:bCs/>
                <w:color w:val="BFBFBF" w:themeColor="background1" w:themeShade="BF"/>
                <w:szCs w:val="24"/>
              </w:rPr>
              <w:fldChar w:fldCharType="separate"/>
            </w:r>
            <w:r w:rsidR="004A7FE4">
              <w:rPr>
                <w:rFonts w:cstheme="minorHAnsi"/>
                <w:bCs/>
                <w:color w:val="BFBFBF" w:themeColor="background1" w:themeShade="BF"/>
                <w:szCs w:val="24"/>
              </w:rPr>
              <w:t> </w:t>
            </w:r>
            <w:r w:rsidR="004A7FE4">
              <w:rPr>
                <w:rFonts w:cstheme="minorHAnsi"/>
                <w:bCs/>
                <w:color w:val="BFBFBF" w:themeColor="background1" w:themeShade="BF"/>
                <w:szCs w:val="24"/>
              </w:rPr>
              <w:t> </w:t>
            </w:r>
            <w:r w:rsidR="004A7FE4">
              <w:rPr>
                <w:rFonts w:cstheme="minorHAnsi"/>
                <w:bCs/>
                <w:color w:val="BFBFBF" w:themeColor="background1" w:themeShade="BF"/>
                <w:szCs w:val="24"/>
              </w:rPr>
              <w:t> </w:t>
            </w:r>
            <w:r w:rsidR="004A7FE4">
              <w:rPr>
                <w:rFonts w:cstheme="minorHAnsi"/>
                <w:bCs/>
                <w:color w:val="BFBFBF" w:themeColor="background1" w:themeShade="BF"/>
                <w:szCs w:val="24"/>
              </w:rPr>
              <w:t> </w:t>
            </w:r>
            <w:r w:rsidR="004A7FE4">
              <w:rPr>
                <w:rFonts w:cstheme="minorHAnsi"/>
                <w:bCs/>
                <w:color w:val="BFBFBF" w:themeColor="background1" w:themeShade="BF"/>
                <w:szCs w:val="24"/>
              </w:rPr>
              <w:t> </w:t>
            </w:r>
            <w:r>
              <w:rPr>
                <w:rFonts w:cstheme="minorHAnsi"/>
                <w:bCs/>
                <w:color w:val="BFBFBF" w:themeColor="background1" w:themeShade="BF"/>
                <w:szCs w:val="24"/>
              </w:rPr>
              <w:fldChar w:fldCharType="end"/>
            </w:r>
            <w:bookmarkEnd w:id="2"/>
          </w:p>
          <w:p w14:paraId="24DE8980" w14:textId="77777777" w:rsidR="0043059C" w:rsidRDefault="0043059C" w:rsidP="00FB6206">
            <w:pPr>
              <w:rPr>
                <w:rFonts w:cstheme="minorHAnsi"/>
                <w:b/>
                <w:szCs w:val="24"/>
              </w:rPr>
            </w:pPr>
          </w:p>
          <w:p w14:paraId="398E6D7D" w14:textId="77777777" w:rsidR="000A1705" w:rsidRDefault="000A1705" w:rsidP="00FB6206">
            <w:pPr>
              <w:rPr>
                <w:rFonts w:cstheme="minorHAnsi"/>
                <w:b/>
                <w:szCs w:val="24"/>
              </w:rPr>
            </w:pPr>
          </w:p>
          <w:p w14:paraId="4E2873DF" w14:textId="77777777" w:rsidR="000A1705" w:rsidRDefault="000A1705" w:rsidP="00FB6206">
            <w:pPr>
              <w:rPr>
                <w:rFonts w:cstheme="minorHAnsi"/>
                <w:b/>
                <w:szCs w:val="24"/>
              </w:rPr>
            </w:pPr>
          </w:p>
          <w:p w14:paraId="54E873AF" w14:textId="280B221D" w:rsidR="000A1705" w:rsidRDefault="000A1705" w:rsidP="00FB6206">
            <w:pPr>
              <w:rPr>
                <w:rFonts w:cstheme="minorHAnsi"/>
                <w:b/>
                <w:szCs w:val="24"/>
              </w:rPr>
            </w:pPr>
          </w:p>
        </w:tc>
      </w:tr>
    </w:tbl>
    <w:p w14:paraId="44314C99" w14:textId="77777777" w:rsidR="00FB6206" w:rsidRDefault="00FB6206" w:rsidP="00FB6206">
      <w:pPr>
        <w:rPr>
          <w:rFonts w:cstheme="minorHAnsi"/>
          <w:b/>
          <w:szCs w:val="24"/>
        </w:rPr>
      </w:pPr>
    </w:p>
    <w:p w14:paraId="6D0EFA08" w14:textId="5E5704B4" w:rsidR="00FB6206" w:rsidRPr="002C7688" w:rsidRDefault="0027519F" w:rsidP="00FB6206">
      <w:pPr>
        <w:rPr>
          <w:rFonts w:cstheme="minorHAnsi"/>
          <w:bCs/>
          <w:color w:val="194C9F"/>
          <w:szCs w:val="24"/>
        </w:rPr>
      </w:pPr>
      <w:r>
        <w:rPr>
          <w:rFonts w:cstheme="minorHAnsi"/>
          <w:b/>
          <w:color w:val="194C9F"/>
          <w:szCs w:val="24"/>
        </w:rPr>
        <w:t xml:space="preserve">Social </w:t>
      </w:r>
      <w:r w:rsidR="00854A8B">
        <w:rPr>
          <w:rFonts w:cstheme="minorHAnsi"/>
          <w:b/>
          <w:color w:val="194C9F"/>
          <w:szCs w:val="24"/>
        </w:rPr>
        <w:t>Benefit</w:t>
      </w:r>
      <w:r w:rsidR="00FB6206" w:rsidRPr="00E76A40">
        <w:rPr>
          <w:rFonts w:cstheme="minorHAnsi"/>
          <w:b/>
          <w:color w:val="194C9F"/>
          <w:szCs w:val="24"/>
        </w:rPr>
        <w:t xml:space="preserve">: </w:t>
      </w:r>
      <w:r w:rsidR="00005840" w:rsidRPr="00005840">
        <w:rPr>
          <w:rFonts w:cstheme="minorHAnsi"/>
          <w:bCs/>
          <w:color w:val="194C9F"/>
          <w:szCs w:val="24"/>
        </w:rPr>
        <w:t>For</w:t>
      </w:r>
      <w:r w:rsidR="00005840">
        <w:rPr>
          <w:rFonts w:cstheme="minorHAnsi"/>
          <w:b/>
          <w:color w:val="194C9F"/>
          <w:szCs w:val="24"/>
        </w:rPr>
        <w:t xml:space="preserve"> </w:t>
      </w:r>
      <w:r>
        <w:rPr>
          <w:rFonts w:cstheme="minorHAnsi"/>
          <w:bCs/>
          <w:color w:val="194C9F"/>
          <w:szCs w:val="24"/>
        </w:rPr>
        <w:t xml:space="preserve">each service listed, </w:t>
      </w:r>
      <w:r w:rsidR="002C7688">
        <w:rPr>
          <w:rFonts w:cstheme="minorHAnsi"/>
          <w:bCs/>
          <w:color w:val="194C9F"/>
          <w:szCs w:val="24"/>
        </w:rPr>
        <w:t xml:space="preserve">can you </w:t>
      </w:r>
      <w:r w:rsidR="00E84355">
        <w:rPr>
          <w:rFonts w:cstheme="minorHAnsi"/>
          <w:bCs/>
          <w:color w:val="194C9F"/>
          <w:szCs w:val="24"/>
        </w:rPr>
        <w:t xml:space="preserve">think of </w:t>
      </w:r>
      <w:r w:rsidR="00A201A6">
        <w:rPr>
          <w:rFonts w:cstheme="minorHAnsi"/>
          <w:bCs/>
          <w:color w:val="194C9F"/>
          <w:szCs w:val="24"/>
        </w:rPr>
        <w:t xml:space="preserve">the social </w:t>
      </w:r>
      <w:r w:rsidR="00747D04">
        <w:rPr>
          <w:rFonts w:cstheme="minorHAnsi"/>
          <w:bCs/>
          <w:color w:val="194C9F"/>
          <w:szCs w:val="24"/>
        </w:rPr>
        <w:t>benefit</w:t>
      </w:r>
      <w:r w:rsidR="00854A8B">
        <w:rPr>
          <w:rFonts w:cstheme="minorHAnsi"/>
          <w:bCs/>
          <w:color w:val="194C9F"/>
          <w:szCs w:val="24"/>
        </w:rPr>
        <w:t>s</w:t>
      </w:r>
      <w:r w:rsidR="00A201A6">
        <w:rPr>
          <w:rFonts w:cstheme="minorHAnsi"/>
          <w:bCs/>
          <w:color w:val="194C9F"/>
          <w:szCs w:val="24"/>
        </w:rPr>
        <w:t xml:space="preserve"> of </w:t>
      </w:r>
      <w:r w:rsidR="00E84355">
        <w:rPr>
          <w:rFonts w:cstheme="minorHAnsi"/>
          <w:bCs/>
          <w:color w:val="194C9F"/>
          <w:szCs w:val="24"/>
        </w:rPr>
        <w:t xml:space="preserve">running </w:t>
      </w:r>
      <w:r w:rsidR="00A201A6">
        <w:rPr>
          <w:rFonts w:cstheme="minorHAnsi"/>
          <w:bCs/>
          <w:color w:val="194C9F"/>
          <w:szCs w:val="24"/>
        </w:rPr>
        <w:t>the</w:t>
      </w:r>
      <w:r w:rsidR="00E84355">
        <w:rPr>
          <w:rFonts w:cstheme="minorHAnsi"/>
          <w:bCs/>
          <w:color w:val="194C9F"/>
          <w:szCs w:val="24"/>
        </w:rPr>
        <w:t xml:space="preserve">se </w:t>
      </w:r>
      <w:r w:rsidR="00A201A6">
        <w:rPr>
          <w:rFonts w:cstheme="minorHAnsi"/>
          <w:bCs/>
          <w:color w:val="194C9F"/>
          <w:szCs w:val="24"/>
        </w:rPr>
        <w:t>service</w:t>
      </w:r>
      <w:r w:rsidR="00E84355">
        <w:rPr>
          <w:rFonts w:cstheme="minorHAnsi"/>
          <w:bCs/>
          <w:color w:val="194C9F"/>
          <w:szCs w:val="24"/>
        </w:rPr>
        <w:t>s</w:t>
      </w:r>
      <w:r w:rsidR="002C7688">
        <w:rPr>
          <w:rFonts w:cstheme="minorHAnsi"/>
          <w:bCs/>
          <w:color w:val="194C9F"/>
          <w:szCs w:val="24"/>
        </w:rPr>
        <w:t>?</w:t>
      </w:r>
    </w:p>
    <w:tbl>
      <w:tblPr>
        <w:tblStyle w:val="TableGrid"/>
        <w:tblW w:w="0" w:type="auto"/>
        <w:tblLook w:val="04A0" w:firstRow="1" w:lastRow="0" w:firstColumn="1" w:lastColumn="0" w:noHBand="0" w:noVBand="1"/>
      </w:tblPr>
      <w:tblGrid>
        <w:gridCol w:w="9016"/>
      </w:tblGrid>
      <w:tr w:rsidR="000A1705" w14:paraId="43E52387" w14:textId="77777777" w:rsidTr="000A1705">
        <w:tc>
          <w:tcPr>
            <w:tcW w:w="9016" w:type="dxa"/>
          </w:tcPr>
          <w:p w14:paraId="73F92525" w14:textId="6DFB9388" w:rsidR="000A1705" w:rsidRDefault="000A1705" w:rsidP="00FB6206">
            <w:pPr>
              <w:rPr>
                <w:rFonts w:cstheme="minorHAnsi"/>
                <w:b/>
                <w:szCs w:val="24"/>
              </w:rPr>
            </w:pPr>
            <w:r>
              <w:rPr>
                <w:rFonts w:cstheme="minorHAnsi"/>
                <w:b/>
                <w:szCs w:val="24"/>
              </w:rPr>
              <w:fldChar w:fldCharType="begin">
                <w:ffData>
                  <w:name w:val="Text49"/>
                  <w:enabled/>
                  <w:calcOnExit w:val="0"/>
                  <w:textInput/>
                </w:ffData>
              </w:fldChar>
            </w:r>
            <w:bookmarkStart w:id="3" w:name="Text49"/>
            <w:r>
              <w:rPr>
                <w:rFonts w:cstheme="minorHAnsi"/>
                <w:b/>
                <w:szCs w:val="24"/>
              </w:rPr>
              <w:instrText xml:space="preserve"> FORMTEXT </w:instrText>
            </w:r>
            <w:r>
              <w:rPr>
                <w:rFonts w:cstheme="minorHAnsi"/>
                <w:b/>
                <w:szCs w:val="24"/>
              </w:rPr>
            </w:r>
            <w:r>
              <w:rPr>
                <w:rFonts w:cstheme="minorHAnsi"/>
                <w:b/>
                <w:szCs w:val="24"/>
              </w:rPr>
              <w:fldChar w:fldCharType="separate"/>
            </w:r>
            <w:r w:rsidR="002E0289">
              <w:rPr>
                <w:rFonts w:cstheme="minorHAnsi"/>
                <w:b/>
                <w:szCs w:val="24"/>
              </w:rPr>
              <w:t> </w:t>
            </w:r>
            <w:r w:rsidR="002E0289">
              <w:rPr>
                <w:rFonts w:cstheme="minorHAnsi"/>
                <w:b/>
                <w:szCs w:val="24"/>
              </w:rPr>
              <w:t> </w:t>
            </w:r>
            <w:r w:rsidR="002E0289">
              <w:rPr>
                <w:rFonts w:cstheme="minorHAnsi"/>
                <w:b/>
                <w:szCs w:val="24"/>
              </w:rPr>
              <w:t> </w:t>
            </w:r>
            <w:r w:rsidR="002E0289">
              <w:rPr>
                <w:rFonts w:cstheme="minorHAnsi"/>
                <w:b/>
                <w:szCs w:val="24"/>
              </w:rPr>
              <w:t> </w:t>
            </w:r>
            <w:r w:rsidR="002E0289">
              <w:rPr>
                <w:rFonts w:cstheme="minorHAnsi"/>
                <w:b/>
                <w:szCs w:val="24"/>
              </w:rPr>
              <w:t> </w:t>
            </w:r>
            <w:r>
              <w:rPr>
                <w:rFonts w:cstheme="minorHAnsi"/>
                <w:b/>
                <w:szCs w:val="24"/>
              </w:rPr>
              <w:fldChar w:fldCharType="end"/>
            </w:r>
            <w:bookmarkEnd w:id="3"/>
          </w:p>
          <w:p w14:paraId="48FD93EF" w14:textId="77777777" w:rsidR="000A1705" w:rsidRDefault="000A1705" w:rsidP="00FB6206">
            <w:pPr>
              <w:rPr>
                <w:rFonts w:cstheme="minorHAnsi"/>
                <w:b/>
                <w:szCs w:val="24"/>
              </w:rPr>
            </w:pPr>
          </w:p>
          <w:p w14:paraId="69A3766A" w14:textId="2CD72DD4" w:rsidR="000A1705" w:rsidRDefault="000A1705" w:rsidP="00FB6206">
            <w:pPr>
              <w:rPr>
                <w:rFonts w:cstheme="minorHAnsi"/>
                <w:b/>
                <w:szCs w:val="24"/>
              </w:rPr>
            </w:pPr>
          </w:p>
          <w:p w14:paraId="5605E7AB" w14:textId="084DAAF3" w:rsidR="000A1705" w:rsidRDefault="000A1705" w:rsidP="00FB6206">
            <w:pPr>
              <w:rPr>
                <w:rFonts w:cstheme="minorHAnsi"/>
                <w:b/>
                <w:szCs w:val="24"/>
              </w:rPr>
            </w:pPr>
          </w:p>
          <w:p w14:paraId="26A3EFA4" w14:textId="77777777" w:rsidR="0043059C" w:rsidRDefault="0043059C" w:rsidP="00FB6206">
            <w:pPr>
              <w:rPr>
                <w:rFonts w:cstheme="minorHAnsi"/>
                <w:b/>
                <w:szCs w:val="24"/>
              </w:rPr>
            </w:pPr>
          </w:p>
          <w:p w14:paraId="6623C93F" w14:textId="77777777" w:rsidR="000A1705" w:rsidRDefault="000A1705" w:rsidP="00FB6206">
            <w:pPr>
              <w:rPr>
                <w:rFonts w:cstheme="minorHAnsi"/>
                <w:b/>
                <w:szCs w:val="24"/>
              </w:rPr>
            </w:pPr>
          </w:p>
          <w:p w14:paraId="57CF39B1" w14:textId="3F02B698" w:rsidR="000A1705" w:rsidRDefault="000A1705" w:rsidP="00FB6206">
            <w:pPr>
              <w:rPr>
                <w:rFonts w:cstheme="minorHAnsi"/>
                <w:b/>
                <w:szCs w:val="24"/>
              </w:rPr>
            </w:pPr>
          </w:p>
        </w:tc>
      </w:tr>
    </w:tbl>
    <w:p w14:paraId="729AE569" w14:textId="0AA4E2EA" w:rsidR="00FB6206" w:rsidRDefault="00FB6206" w:rsidP="00FB6206">
      <w:pPr>
        <w:rPr>
          <w:rFonts w:cstheme="minorHAnsi"/>
          <w:b/>
          <w:szCs w:val="24"/>
        </w:rPr>
      </w:pPr>
    </w:p>
    <w:p w14:paraId="7EAC74EE" w14:textId="614C754B" w:rsidR="00393D17" w:rsidRDefault="007168AD" w:rsidP="00FB6206">
      <w:pPr>
        <w:rPr>
          <w:rFonts w:cstheme="minorHAnsi"/>
          <w:bCs/>
          <w:color w:val="194C9F"/>
          <w:szCs w:val="24"/>
        </w:rPr>
      </w:pPr>
      <w:r>
        <w:rPr>
          <w:rFonts w:cstheme="minorHAnsi"/>
          <w:b/>
          <w:color w:val="194C9F"/>
          <w:szCs w:val="24"/>
        </w:rPr>
        <w:t>Funding</w:t>
      </w:r>
      <w:r w:rsidR="00FB6206" w:rsidRPr="00E76A40">
        <w:rPr>
          <w:rFonts w:cstheme="minorHAnsi"/>
          <w:b/>
          <w:color w:val="194C9F"/>
          <w:szCs w:val="24"/>
        </w:rPr>
        <w:t xml:space="preserve">: </w:t>
      </w:r>
      <w:r w:rsidR="00AD2F41">
        <w:rPr>
          <w:rFonts w:cstheme="minorHAnsi"/>
          <w:bCs/>
          <w:color w:val="194C9F"/>
          <w:szCs w:val="24"/>
        </w:rPr>
        <w:t>For each service listed, write down how it is currently funded. Also write down other ways you think this could be funded in the future</w:t>
      </w:r>
      <w:r w:rsidR="00393D17">
        <w:rPr>
          <w:rFonts w:cstheme="minorHAnsi"/>
          <w:bCs/>
          <w:color w:val="194C9F"/>
          <w:szCs w:val="24"/>
        </w:rPr>
        <w:t xml:space="preserve">. You may find the following resource useful before </w:t>
      </w:r>
      <w:r w:rsidR="005502C9">
        <w:rPr>
          <w:rFonts w:cstheme="minorHAnsi"/>
          <w:bCs/>
          <w:color w:val="194C9F"/>
          <w:szCs w:val="24"/>
        </w:rPr>
        <w:t>answering this question</w:t>
      </w:r>
    </w:p>
    <w:p w14:paraId="4D3CABF1" w14:textId="3B957A2A" w:rsidR="0021404C" w:rsidRDefault="0021404C" w:rsidP="00FB6206">
      <w:pPr>
        <w:rPr>
          <w:rFonts w:cstheme="minorHAnsi"/>
          <w:bCs/>
          <w:color w:val="194C9F"/>
          <w:szCs w:val="24"/>
        </w:rPr>
      </w:pPr>
    </w:p>
    <w:p w14:paraId="707C7E70" w14:textId="77777777" w:rsidR="000A1705" w:rsidRDefault="000A1705" w:rsidP="00FB6206">
      <w:pPr>
        <w:rPr>
          <w:rFonts w:cstheme="minorHAnsi"/>
          <w:bCs/>
          <w:color w:val="194C9F"/>
          <w:szCs w:val="24"/>
        </w:rPr>
      </w:pPr>
    </w:p>
    <w:p w14:paraId="335DEEBC" w14:textId="4ECB0887" w:rsidR="00827299" w:rsidRDefault="00827299" w:rsidP="00F86400">
      <w:pPr>
        <w:rPr>
          <w:rFonts w:cstheme="minorHAnsi"/>
          <w:b/>
          <w:szCs w:val="24"/>
        </w:rPr>
      </w:pPr>
      <w:r>
        <w:rPr>
          <w:rFonts w:cstheme="minorHAnsi"/>
          <w:b/>
          <w:bCs/>
          <w:noProof/>
          <w:szCs w:val="24"/>
        </w:rPr>
        <w:lastRenderedPageBreak/>
        <w:drawing>
          <wp:anchor distT="0" distB="0" distL="114300" distR="114300" simplePos="0" relativeHeight="251658267" behindDoc="0" locked="1" layoutInCell="1" allowOverlap="1" wp14:anchorId="6259C383" wp14:editId="45BECFF7">
            <wp:simplePos x="0" y="0"/>
            <wp:positionH relativeFrom="margin">
              <wp:align>left</wp:align>
            </wp:positionH>
            <wp:positionV relativeFrom="paragraph">
              <wp:posOffset>103505</wp:posOffset>
            </wp:positionV>
            <wp:extent cx="421200" cy="432000"/>
            <wp:effectExtent l="0" t="0" r="0" b="6350"/>
            <wp:wrapThrough wrapText="bothSides">
              <wp:wrapPolygon edited="0">
                <wp:start x="3910" y="0"/>
                <wp:lineTo x="0" y="3812"/>
                <wp:lineTo x="0" y="17153"/>
                <wp:lineTo x="3910" y="20965"/>
                <wp:lineTo x="16615" y="20965"/>
                <wp:lineTo x="20525" y="17153"/>
                <wp:lineTo x="20525" y="3812"/>
                <wp:lineTo x="16615" y="0"/>
                <wp:lineTo x="3910" y="0"/>
              </wp:wrapPolygon>
            </wp:wrapThrough>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1200" cy="432000"/>
                    </a:xfrm>
                    <a:prstGeom prst="rect">
                      <a:avLst/>
                    </a:prstGeom>
                  </pic:spPr>
                </pic:pic>
              </a:graphicData>
            </a:graphic>
            <wp14:sizeRelH relativeFrom="page">
              <wp14:pctWidth>0</wp14:pctWidth>
            </wp14:sizeRelH>
            <wp14:sizeRelV relativeFrom="page">
              <wp14:pctHeight>0</wp14:pctHeight>
            </wp14:sizeRelV>
          </wp:anchor>
        </w:drawing>
      </w:r>
    </w:p>
    <w:p w14:paraId="43FDD12C" w14:textId="0691E6DF" w:rsidR="0021404C" w:rsidRDefault="0021404C" w:rsidP="00F86400">
      <w:pPr>
        <w:rPr>
          <w:rFonts w:cstheme="minorHAnsi"/>
          <w:bCs/>
          <w:szCs w:val="24"/>
        </w:rPr>
      </w:pPr>
      <w:r w:rsidRPr="0021404C">
        <w:rPr>
          <w:rFonts w:cstheme="minorHAnsi"/>
          <w:b/>
          <w:szCs w:val="24"/>
        </w:rPr>
        <w:t>Resource</w:t>
      </w:r>
      <w:r w:rsidRPr="0021404C">
        <w:rPr>
          <w:rFonts w:cstheme="minorHAnsi"/>
          <w:bCs/>
          <w:szCs w:val="24"/>
        </w:rPr>
        <w:t xml:space="preserve">: </w:t>
      </w:r>
      <w:hyperlink r:id="rId23" w:history="1">
        <w:r w:rsidRPr="009424D4">
          <w:rPr>
            <w:rStyle w:val="Hyperlink"/>
            <w:rFonts w:cstheme="minorHAnsi"/>
            <w:bCs/>
            <w:szCs w:val="24"/>
          </w:rPr>
          <w:t>Types of fundraising</w:t>
        </w:r>
      </w:hyperlink>
      <w:r w:rsidR="00A5231D">
        <w:rPr>
          <w:rFonts w:cstheme="minorHAnsi"/>
          <w:bCs/>
          <w:szCs w:val="24"/>
        </w:rPr>
        <w:t xml:space="preserve"> </w:t>
      </w:r>
      <w:r w:rsidR="00A5231D">
        <w:rPr>
          <w:rFonts w:cstheme="minorHAnsi"/>
          <w:bCs/>
          <w:szCs w:val="24"/>
        </w:rPr>
        <w:fldChar w:fldCharType="begin">
          <w:ffData>
            <w:name w:val="Text2"/>
            <w:enabled/>
            <w:calcOnExit w:val="0"/>
            <w:textInput/>
          </w:ffData>
        </w:fldChar>
      </w:r>
      <w:bookmarkStart w:id="4" w:name="Text2"/>
      <w:r w:rsidR="00A5231D">
        <w:rPr>
          <w:rFonts w:cstheme="minorHAnsi"/>
          <w:bCs/>
          <w:szCs w:val="24"/>
        </w:rPr>
        <w:instrText xml:space="preserve"> FORMTEXT </w:instrText>
      </w:r>
      <w:r w:rsidR="00A5231D">
        <w:rPr>
          <w:rFonts w:cstheme="minorHAnsi"/>
          <w:bCs/>
          <w:szCs w:val="24"/>
        </w:rPr>
      </w:r>
      <w:r w:rsidR="00A5231D">
        <w:rPr>
          <w:rFonts w:cstheme="minorHAnsi"/>
          <w:bCs/>
          <w:szCs w:val="24"/>
        </w:rPr>
        <w:fldChar w:fldCharType="separate"/>
      </w:r>
      <w:r w:rsidR="00A5231D">
        <w:rPr>
          <w:rFonts w:cstheme="minorHAnsi"/>
          <w:bCs/>
          <w:noProof/>
          <w:szCs w:val="24"/>
        </w:rPr>
        <w:t> </w:t>
      </w:r>
      <w:r w:rsidR="00A5231D">
        <w:rPr>
          <w:rFonts w:cstheme="minorHAnsi"/>
          <w:bCs/>
          <w:noProof/>
          <w:szCs w:val="24"/>
        </w:rPr>
        <w:t> </w:t>
      </w:r>
      <w:r w:rsidR="00A5231D">
        <w:rPr>
          <w:rFonts w:cstheme="minorHAnsi"/>
          <w:bCs/>
          <w:noProof/>
          <w:szCs w:val="24"/>
        </w:rPr>
        <w:t> </w:t>
      </w:r>
      <w:r w:rsidR="00A5231D">
        <w:rPr>
          <w:rFonts w:cstheme="minorHAnsi"/>
          <w:bCs/>
          <w:noProof/>
          <w:szCs w:val="24"/>
        </w:rPr>
        <w:t> </w:t>
      </w:r>
      <w:r w:rsidR="00A5231D">
        <w:rPr>
          <w:rFonts w:cstheme="minorHAnsi"/>
          <w:bCs/>
          <w:noProof/>
          <w:szCs w:val="24"/>
        </w:rPr>
        <w:t> </w:t>
      </w:r>
      <w:r w:rsidR="00A5231D">
        <w:rPr>
          <w:rFonts w:cstheme="minorHAnsi"/>
          <w:bCs/>
          <w:szCs w:val="24"/>
        </w:rPr>
        <w:fldChar w:fldCharType="end"/>
      </w:r>
      <w:bookmarkEnd w:id="4"/>
    </w:p>
    <w:p w14:paraId="16C40223" w14:textId="77777777" w:rsidR="004A7FE4" w:rsidRDefault="004A7FE4" w:rsidP="004A7FE4">
      <w:pPr>
        <w:rPr>
          <w:rFonts w:cstheme="minorHAnsi"/>
          <w:szCs w:val="24"/>
        </w:rPr>
      </w:pPr>
      <w:r w:rsidRPr="002E0289">
        <w:rPr>
          <w:sz w:val="22"/>
        </w:rPr>
        <w:t>(</w:t>
      </w:r>
      <w:r>
        <w:rPr>
          <w:sz w:val="22"/>
        </w:rPr>
        <w:t>C</w:t>
      </w:r>
      <w:r w:rsidRPr="002E0289">
        <w:rPr>
          <w:sz w:val="22"/>
        </w:rPr>
        <w:t>trl+click)</w:t>
      </w:r>
    </w:p>
    <w:p w14:paraId="0E982CD7" w14:textId="77777777" w:rsidR="000A1705" w:rsidRPr="0021404C" w:rsidRDefault="000A1705" w:rsidP="00F86400">
      <w:pPr>
        <w:rPr>
          <w:rFonts w:cstheme="minorHAnsi"/>
          <w:bCs/>
          <w:szCs w:val="24"/>
        </w:rPr>
      </w:pPr>
    </w:p>
    <w:tbl>
      <w:tblPr>
        <w:tblStyle w:val="TableGrid"/>
        <w:tblW w:w="0" w:type="auto"/>
        <w:tblLook w:val="04A0" w:firstRow="1" w:lastRow="0" w:firstColumn="1" w:lastColumn="0" w:noHBand="0" w:noVBand="1"/>
      </w:tblPr>
      <w:tblGrid>
        <w:gridCol w:w="9016"/>
      </w:tblGrid>
      <w:tr w:rsidR="000A1705" w14:paraId="074C9E9F" w14:textId="77777777" w:rsidTr="000A1705">
        <w:tc>
          <w:tcPr>
            <w:tcW w:w="9016" w:type="dxa"/>
          </w:tcPr>
          <w:p w14:paraId="2A22C02F" w14:textId="697B9AAA" w:rsidR="000A1705" w:rsidRDefault="000A1705" w:rsidP="00FB6206">
            <w:pPr>
              <w:rPr>
                <w:rFonts w:cstheme="minorHAnsi"/>
                <w:b/>
                <w:szCs w:val="24"/>
              </w:rPr>
            </w:pPr>
            <w:r>
              <w:rPr>
                <w:rFonts w:cstheme="minorHAnsi"/>
                <w:b/>
                <w:szCs w:val="24"/>
              </w:rPr>
              <w:fldChar w:fldCharType="begin">
                <w:ffData>
                  <w:name w:val="Text50"/>
                  <w:enabled/>
                  <w:calcOnExit w:val="0"/>
                  <w:textInput/>
                </w:ffData>
              </w:fldChar>
            </w:r>
            <w:bookmarkStart w:id="5" w:name="Text50"/>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5"/>
          </w:p>
          <w:p w14:paraId="6175C040" w14:textId="77777777" w:rsidR="000A1705" w:rsidRDefault="000A1705" w:rsidP="00FB6206">
            <w:pPr>
              <w:rPr>
                <w:rFonts w:cstheme="minorHAnsi"/>
                <w:b/>
                <w:szCs w:val="24"/>
              </w:rPr>
            </w:pPr>
          </w:p>
          <w:p w14:paraId="7AD5152A" w14:textId="5D087E29" w:rsidR="000A1705" w:rsidRDefault="000A1705" w:rsidP="00FB6206">
            <w:pPr>
              <w:rPr>
                <w:rFonts w:cstheme="minorHAnsi"/>
                <w:b/>
                <w:szCs w:val="24"/>
              </w:rPr>
            </w:pPr>
          </w:p>
          <w:p w14:paraId="29DCD31F" w14:textId="179C1924" w:rsidR="0043059C" w:rsidRDefault="0043059C" w:rsidP="00FB6206">
            <w:pPr>
              <w:rPr>
                <w:rFonts w:cstheme="minorHAnsi"/>
                <w:b/>
                <w:szCs w:val="24"/>
              </w:rPr>
            </w:pPr>
          </w:p>
          <w:p w14:paraId="5A7D3B7D" w14:textId="11601A35" w:rsidR="0043059C" w:rsidRDefault="0043059C" w:rsidP="00FB6206">
            <w:pPr>
              <w:rPr>
                <w:rFonts w:cstheme="minorHAnsi"/>
                <w:b/>
                <w:szCs w:val="24"/>
              </w:rPr>
            </w:pPr>
          </w:p>
          <w:p w14:paraId="2EDA1708" w14:textId="77777777" w:rsidR="0043059C" w:rsidRDefault="0043059C" w:rsidP="00FB6206">
            <w:pPr>
              <w:rPr>
                <w:rFonts w:cstheme="minorHAnsi"/>
                <w:b/>
                <w:szCs w:val="24"/>
              </w:rPr>
            </w:pPr>
          </w:p>
          <w:p w14:paraId="37C9E261" w14:textId="77777777" w:rsidR="000A1705" w:rsidRDefault="000A1705" w:rsidP="00FB6206">
            <w:pPr>
              <w:rPr>
                <w:rFonts w:cstheme="minorHAnsi"/>
                <w:b/>
                <w:szCs w:val="24"/>
              </w:rPr>
            </w:pPr>
          </w:p>
          <w:p w14:paraId="38A75AA1" w14:textId="5B99D694" w:rsidR="000A1705" w:rsidRDefault="000A1705" w:rsidP="00FB6206">
            <w:pPr>
              <w:rPr>
                <w:rFonts w:cstheme="minorHAnsi"/>
                <w:b/>
                <w:szCs w:val="24"/>
              </w:rPr>
            </w:pPr>
          </w:p>
        </w:tc>
      </w:tr>
    </w:tbl>
    <w:p w14:paraId="1F7BE98F" w14:textId="5E78CB08" w:rsidR="00693A6F" w:rsidRDefault="00693A6F" w:rsidP="00FB6206">
      <w:pPr>
        <w:rPr>
          <w:rFonts w:cstheme="minorHAnsi"/>
          <w:b/>
          <w:szCs w:val="24"/>
        </w:rPr>
      </w:pPr>
    </w:p>
    <w:p w14:paraId="11FA324C" w14:textId="342A92F2" w:rsidR="00693A6F" w:rsidRPr="0084043D" w:rsidRDefault="00E15805" w:rsidP="00FB6206">
      <w:pPr>
        <w:rPr>
          <w:rFonts w:cstheme="minorHAnsi"/>
          <w:bCs/>
          <w:color w:val="194C9F"/>
          <w:szCs w:val="24"/>
        </w:rPr>
      </w:pPr>
      <w:r>
        <w:rPr>
          <w:rFonts w:cstheme="minorHAnsi"/>
          <w:b/>
          <w:color w:val="194C9F"/>
          <w:szCs w:val="24"/>
        </w:rPr>
        <w:t>Is something</w:t>
      </w:r>
      <w:r w:rsidR="00693A6F" w:rsidRPr="0084043D">
        <w:rPr>
          <w:rFonts w:cstheme="minorHAnsi"/>
          <w:b/>
          <w:color w:val="194C9F"/>
          <w:szCs w:val="24"/>
        </w:rPr>
        <w:t xml:space="preserve"> holding you </w:t>
      </w:r>
      <w:proofErr w:type="gramStart"/>
      <w:r w:rsidR="00693A6F" w:rsidRPr="0084043D">
        <w:rPr>
          <w:rFonts w:cstheme="minorHAnsi"/>
          <w:b/>
          <w:color w:val="194C9F"/>
          <w:szCs w:val="24"/>
        </w:rPr>
        <w:t>back?:</w:t>
      </w:r>
      <w:proofErr w:type="gramEnd"/>
      <w:r w:rsidR="00693A6F" w:rsidRPr="0084043D">
        <w:rPr>
          <w:rFonts w:cstheme="minorHAnsi"/>
          <w:b/>
          <w:color w:val="194C9F"/>
          <w:szCs w:val="24"/>
        </w:rPr>
        <w:t xml:space="preserve"> </w:t>
      </w:r>
      <w:r w:rsidR="00693A6F" w:rsidRPr="0084043D">
        <w:rPr>
          <w:rFonts w:cstheme="minorHAnsi"/>
          <w:bCs/>
          <w:color w:val="194C9F"/>
          <w:szCs w:val="24"/>
        </w:rPr>
        <w:t xml:space="preserve">Are there things preventing your organisation from getting </w:t>
      </w:r>
      <w:r w:rsidR="0084043D" w:rsidRPr="0084043D">
        <w:rPr>
          <w:rFonts w:cstheme="minorHAnsi"/>
          <w:bCs/>
          <w:color w:val="194C9F"/>
          <w:szCs w:val="24"/>
        </w:rPr>
        <w:t xml:space="preserve">these services, or the whole organisation, to the next level? Make a note of these. </w:t>
      </w:r>
    </w:p>
    <w:tbl>
      <w:tblPr>
        <w:tblStyle w:val="TableGrid"/>
        <w:tblW w:w="0" w:type="auto"/>
        <w:tblLook w:val="04A0" w:firstRow="1" w:lastRow="0" w:firstColumn="1" w:lastColumn="0" w:noHBand="0" w:noVBand="1"/>
      </w:tblPr>
      <w:tblGrid>
        <w:gridCol w:w="9016"/>
      </w:tblGrid>
      <w:tr w:rsidR="0043059C" w14:paraId="26B481C0" w14:textId="77777777" w:rsidTr="0043059C">
        <w:tc>
          <w:tcPr>
            <w:tcW w:w="9016" w:type="dxa"/>
          </w:tcPr>
          <w:p w14:paraId="6D86EE74" w14:textId="77777777" w:rsidR="0043059C" w:rsidRDefault="0043059C" w:rsidP="00FB6206">
            <w:pPr>
              <w:rPr>
                <w:rFonts w:cstheme="minorHAnsi"/>
                <w:b/>
                <w:szCs w:val="24"/>
              </w:rPr>
            </w:pPr>
            <w:r>
              <w:rPr>
                <w:rFonts w:cstheme="minorHAnsi"/>
                <w:b/>
                <w:szCs w:val="24"/>
              </w:rPr>
              <w:fldChar w:fldCharType="begin">
                <w:ffData>
                  <w:name w:val="Text51"/>
                  <w:enabled/>
                  <w:calcOnExit w:val="0"/>
                  <w:textInput/>
                </w:ffData>
              </w:fldChar>
            </w:r>
            <w:bookmarkStart w:id="6" w:name="Text51"/>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6"/>
          </w:p>
          <w:p w14:paraId="23655B9A" w14:textId="60541A44" w:rsidR="0043059C" w:rsidRDefault="0043059C" w:rsidP="00FB6206">
            <w:pPr>
              <w:rPr>
                <w:rFonts w:cstheme="minorHAnsi"/>
                <w:b/>
                <w:szCs w:val="24"/>
              </w:rPr>
            </w:pPr>
          </w:p>
          <w:p w14:paraId="15808011" w14:textId="7FB25516" w:rsidR="0043059C" w:rsidRDefault="0043059C" w:rsidP="00FB6206">
            <w:pPr>
              <w:rPr>
                <w:rFonts w:cstheme="minorHAnsi"/>
                <w:b/>
                <w:szCs w:val="24"/>
              </w:rPr>
            </w:pPr>
          </w:p>
          <w:p w14:paraId="77771C42" w14:textId="2F840624" w:rsidR="0043059C" w:rsidRDefault="0043059C" w:rsidP="00FB6206">
            <w:pPr>
              <w:rPr>
                <w:rFonts w:cstheme="minorHAnsi"/>
                <w:b/>
                <w:szCs w:val="24"/>
              </w:rPr>
            </w:pPr>
          </w:p>
          <w:p w14:paraId="76EC57C9" w14:textId="63F0A983" w:rsidR="0043059C" w:rsidRDefault="0043059C" w:rsidP="00FB6206">
            <w:pPr>
              <w:rPr>
                <w:rFonts w:cstheme="minorHAnsi"/>
                <w:b/>
                <w:szCs w:val="24"/>
              </w:rPr>
            </w:pPr>
          </w:p>
          <w:p w14:paraId="22A3EB38" w14:textId="77777777" w:rsidR="0043059C" w:rsidRDefault="0043059C" w:rsidP="00FB6206">
            <w:pPr>
              <w:rPr>
                <w:rFonts w:cstheme="minorHAnsi"/>
                <w:b/>
                <w:szCs w:val="24"/>
              </w:rPr>
            </w:pPr>
          </w:p>
          <w:p w14:paraId="4C3B69F4" w14:textId="77777777" w:rsidR="0043059C" w:rsidRDefault="0043059C" w:rsidP="00FB6206">
            <w:pPr>
              <w:rPr>
                <w:rFonts w:cstheme="minorHAnsi"/>
                <w:b/>
                <w:szCs w:val="24"/>
              </w:rPr>
            </w:pPr>
          </w:p>
          <w:p w14:paraId="18CA5F3E" w14:textId="0277E290" w:rsidR="0043059C" w:rsidRDefault="0043059C" w:rsidP="00FB6206">
            <w:pPr>
              <w:rPr>
                <w:rFonts w:cstheme="minorHAnsi"/>
                <w:b/>
                <w:szCs w:val="24"/>
              </w:rPr>
            </w:pPr>
          </w:p>
        </w:tc>
      </w:tr>
    </w:tbl>
    <w:p w14:paraId="2B925844" w14:textId="55275283" w:rsidR="00693A6F" w:rsidRDefault="00693A6F" w:rsidP="00FB6206">
      <w:pPr>
        <w:rPr>
          <w:rFonts w:cstheme="minorHAnsi"/>
          <w:b/>
          <w:szCs w:val="24"/>
        </w:rPr>
      </w:pPr>
    </w:p>
    <w:p w14:paraId="7A9A4689" w14:textId="77777777" w:rsidR="009424D4" w:rsidRDefault="005F7999" w:rsidP="00FB6206">
      <w:pPr>
        <w:rPr>
          <w:rFonts w:cstheme="minorHAnsi"/>
          <w:bCs/>
          <w:szCs w:val="24"/>
        </w:rPr>
      </w:pPr>
      <w:r w:rsidRPr="005F7999">
        <w:rPr>
          <w:rFonts w:cstheme="minorHAnsi"/>
          <w:bCs/>
          <w:szCs w:val="24"/>
        </w:rPr>
        <w:t xml:space="preserve">What this </w:t>
      </w:r>
      <w:r>
        <w:rPr>
          <w:rFonts w:cstheme="minorHAnsi"/>
          <w:bCs/>
          <w:szCs w:val="24"/>
        </w:rPr>
        <w:t xml:space="preserve">exercise aims to highlight </w:t>
      </w:r>
      <w:r w:rsidR="00C8491C">
        <w:rPr>
          <w:rFonts w:cstheme="minorHAnsi"/>
          <w:bCs/>
          <w:szCs w:val="24"/>
        </w:rPr>
        <w:t>is the environment which your organisation works within a</w:t>
      </w:r>
      <w:r w:rsidR="00E23C8B">
        <w:rPr>
          <w:rFonts w:cstheme="minorHAnsi"/>
          <w:bCs/>
          <w:szCs w:val="24"/>
        </w:rPr>
        <w:t xml:space="preserve">nd </w:t>
      </w:r>
      <w:r w:rsidR="006F098C">
        <w:rPr>
          <w:rFonts w:cstheme="minorHAnsi"/>
          <w:bCs/>
          <w:szCs w:val="24"/>
        </w:rPr>
        <w:t xml:space="preserve">identify opportunities for new types of income to support this—including social investment. </w:t>
      </w:r>
      <w:r w:rsidR="00A8477E">
        <w:rPr>
          <w:rFonts w:cstheme="minorHAnsi"/>
          <w:bCs/>
          <w:szCs w:val="24"/>
        </w:rPr>
        <w:t>I</w:t>
      </w:r>
      <w:r w:rsidR="00CB231E">
        <w:rPr>
          <w:rFonts w:cstheme="minorHAnsi"/>
          <w:bCs/>
          <w:szCs w:val="24"/>
        </w:rPr>
        <w:t xml:space="preserve">f your organisation has services that can demonstrate </w:t>
      </w:r>
      <w:r w:rsidR="001D59FC">
        <w:rPr>
          <w:rFonts w:cstheme="minorHAnsi"/>
          <w:bCs/>
          <w:szCs w:val="24"/>
        </w:rPr>
        <w:t xml:space="preserve">strong social benefit, but you are struggling to take them to the next level, then social investment might be part of the solution. </w:t>
      </w:r>
    </w:p>
    <w:p w14:paraId="51D4B33D" w14:textId="77777777" w:rsidR="009424D4" w:rsidRDefault="009424D4" w:rsidP="00FB6206">
      <w:pPr>
        <w:rPr>
          <w:rFonts w:cstheme="minorHAnsi"/>
          <w:bCs/>
          <w:szCs w:val="24"/>
        </w:rPr>
      </w:pPr>
    </w:p>
    <w:p w14:paraId="147FC61E" w14:textId="0B90ECAF" w:rsidR="005F7999" w:rsidRPr="005F7999" w:rsidRDefault="00B556B3" w:rsidP="00FB6206">
      <w:pPr>
        <w:rPr>
          <w:rFonts w:cstheme="minorHAnsi"/>
          <w:bCs/>
          <w:szCs w:val="24"/>
        </w:rPr>
      </w:pPr>
      <w:r>
        <w:rPr>
          <w:rFonts w:cstheme="minorHAnsi"/>
          <w:bCs/>
          <w:szCs w:val="24"/>
        </w:rPr>
        <w:t>For example, a</w:t>
      </w:r>
      <w:r w:rsidR="000A4905">
        <w:rPr>
          <w:rFonts w:cstheme="minorHAnsi"/>
          <w:bCs/>
          <w:szCs w:val="24"/>
        </w:rPr>
        <w:t xml:space="preserve">s you will have seen in the resource “Types of Social Investment”, </w:t>
      </w:r>
      <w:r>
        <w:rPr>
          <w:rFonts w:cstheme="minorHAnsi"/>
          <w:bCs/>
          <w:szCs w:val="24"/>
        </w:rPr>
        <w:t xml:space="preserve">social investment bonds could be </w:t>
      </w:r>
      <w:r w:rsidR="00C21C7B">
        <w:rPr>
          <w:rFonts w:cstheme="minorHAnsi"/>
          <w:bCs/>
          <w:szCs w:val="24"/>
        </w:rPr>
        <w:t xml:space="preserve">something for </w:t>
      </w:r>
      <w:r w:rsidR="00087BD3">
        <w:rPr>
          <w:rFonts w:cstheme="minorHAnsi"/>
          <w:bCs/>
          <w:szCs w:val="24"/>
        </w:rPr>
        <w:t>future consideration. C</w:t>
      </w:r>
      <w:r w:rsidR="000D2E56">
        <w:rPr>
          <w:rFonts w:cstheme="minorHAnsi"/>
          <w:bCs/>
          <w:szCs w:val="24"/>
        </w:rPr>
        <w:t>ommissioners may look to commission local services you can deliver and with the help of a social investor provide you with the opportunity to deliver</w:t>
      </w:r>
      <w:r w:rsidR="009572F2">
        <w:rPr>
          <w:rFonts w:cstheme="minorHAnsi"/>
          <w:bCs/>
          <w:szCs w:val="24"/>
        </w:rPr>
        <w:t xml:space="preserve"> without having to upfront the costs yourself, and</w:t>
      </w:r>
      <w:r w:rsidR="00087BD3">
        <w:rPr>
          <w:rFonts w:cstheme="minorHAnsi"/>
          <w:bCs/>
          <w:szCs w:val="24"/>
        </w:rPr>
        <w:t xml:space="preserve"> have the added </w:t>
      </w:r>
      <w:r w:rsidR="009572F2">
        <w:rPr>
          <w:rFonts w:cstheme="minorHAnsi"/>
          <w:bCs/>
          <w:szCs w:val="24"/>
        </w:rPr>
        <w:t xml:space="preserve">benefit </w:t>
      </w:r>
      <w:r w:rsidR="00087BD3">
        <w:rPr>
          <w:rFonts w:cstheme="minorHAnsi"/>
          <w:bCs/>
          <w:szCs w:val="24"/>
        </w:rPr>
        <w:t xml:space="preserve">of </w:t>
      </w:r>
      <w:r w:rsidR="009572F2">
        <w:rPr>
          <w:rFonts w:cstheme="minorHAnsi"/>
          <w:bCs/>
          <w:szCs w:val="24"/>
        </w:rPr>
        <w:t xml:space="preserve">expertise </w:t>
      </w:r>
      <w:r w:rsidR="00087BD3">
        <w:rPr>
          <w:rFonts w:cstheme="minorHAnsi"/>
          <w:bCs/>
          <w:szCs w:val="24"/>
        </w:rPr>
        <w:t xml:space="preserve">from </w:t>
      </w:r>
      <w:r w:rsidR="009572F2">
        <w:rPr>
          <w:rFonts w:cstheme="minorHAnsi"/>
          <w:bCs/>
          <w:szCs w:val="24"/>
        </w:rPr>
        <w:t>investors to support you in reaching the service</w:t>
      </w:r>
      <w:r w:rsidR="00F468FC">
        <w:rPr>
          <w:rFonts w:cstheme="minorHAnsi"/>
          <w:bCs/>
          <w:szCs w:val="24"/>
        </w:rPr>
        <w:t>’</w:t>
      </w:r>
      <w:r w:rsidR="009572F2">
        <w:rPr>
          <w:rFonts w:cstheme="minorHAnsi"/>
          <w:bCs/>
          <w:szCs w:val="24"/>
        </w:rPr>
        <w:t>s full potential</w:t>
      </w:r>
    </w:p>
    <w:p w14:paraId="28E1E37D" w14:textId="759D6CEC" w:rsidR="00693A6F" w:rsidRDefault="00693A6F" w:rsidP="00FB6206">
      <w:pPr>
        <w:rPr>
          <w:rFonts w:cstheme="minorHAnsi"/>
          <w:b/>
          <w:szCs w:val="24"/>
        </w:rPr>
      </w:pPr>
    </w:p>
    <w:p w14:paraId="5BF44B5C" w14:textId="0DB72237" w:rsidR="00FB6206" w:rsidRPr="00EE309E" w:rsidRDefault="00F468FC" w:rsidP="00FB6206">
      <w:r>
        <w:t>Working through t</w:t>
      </w:r>
      <w:r w:rsidR="00EE309E" w:rsidRPr="00EE309E">
        <w:t>his section</w:t>
      </w:r>
      <w:r w:rsidR="00EE309E">
        <w:t xml:space="preserve"> may be a useful tool for Senior Management Team’s to work through prior to </w:t>
      </w:r>
      <w:proofErr w:type="gramStart"/>
      <w:r w:rsidR="00EE309E">
        <w:t>opening up</w:t>
      </w:r>
      <w:proofErr w:type="gramEnd"/>
      <w:r w:rsidR="00EE309E">
        <w:t xml:space="preserve"> discussions on social investment with Trustees</w:t>
      </w:r>
      <w:r w:rsidR="009424D4">
        <w:t xml:space="preserve"> </w:t>
      </w:r>
      <w:r w:rsidR="00EE309E">
        <w:t>/</w:t>
      </w:r>
      <w:r w:rsidR="009424D4">
        <w:t xml:space="preserve"> </w:t>
      </w:r>
      <w:r w:rsidR="00EE309E">
        <w:t>Board members</w:t>
      </w:r>
      <w:r w:rsidR="00B86BF1">
        <w:t xml:space="preserve">, as detailed </w:t>
      </w:r>
      <w:r w:rsidR="001F426F">
        <w:t>later in this toolkit</w:t>
      </w:r>
      <w:r w:rsidR="00EE309E">
        <w:t xml:space="preserve">. </w:t>
      </w:r>
    </w:p>
    <w:p w14:paraId="45FC02B4" w14:textId="77777777" w:rsidR="00FB6206" w:rsidRDefault="00FB6206" w:rsidP="00FB6206"/>
    <w:p w14:paraId="2626F167" w14:textId="77777777" w:rsidR="00634545" w:rsidRDefault="00634545">
      <w:r>
        <w:br w:type="page"/>
      </w:r>
    </w:p>
    <w:p w14:paraId="58D736A1" w14:textId="54610649" w:rsidR="00101709" w:rsidRPr="004148AA" w:rsidRDefault="00101709" w:rsidP="00101709">
      <w:pPr>
        <w:rPr>
          <w:rFonts w:ascii="Montserrat ExtraBold" w:hAnsi="Montserrat ExtraBold"/>
          <w:b/>
          <w:color w:val="2F5496" w:themeColor="accent1" w:themeShade="BF"/>
        </w:rPr>
      </w:pPr>
      <w:r w:rsidRPr="004148AA">
        <w:rPr>
          <w:rFonts w:ascii="Montserrat ExtraBold" w:hAnsi="Montserrat ExtraBold"/>
          <w:b/>
          <w:noProof/>
          <w:color w:val="194C9F"/>
          <w:sz w:val="32"/>
        </w:rPr>
        <w:lastRenderedPageBreak/>
        <mc:AlternateContent>
          <mc:Choice Requires="wps">
            <w:drawing>
              <wp:anchor distT="0" distB="0" distL="114300" distR="114300" simplePos="0" relativeHeight="251658260" behindDoc="0" locked="0" layoutInCell="1" allowOverlap="1" wp14:anchorId="535790FC" wp14:editId="6161ECDC">
                <wp:simplePos x="0" y="0"/>
                <wp:positionH relativeFrom="column">
                  <wp:posOffset>-910590</wp:posOffset>
                </wp:positionH>
                <wp:positionV relativeFrom="paragraph">
                  <wp:posOffset>302895</wp:posOffset>
                </wp:positionV>
                <wp:extent cx="33718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0E385" id="Straight Connector 12"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" strokecolor="#fcbd3a" strokeweight="3pt">
                <v:stroke joinstyle="miter"/>
              </v:line>
            </w:pict>
          </mc:Fallback>
        </mc:AlternateContent>
      </w:r>
      <w:r w:rsidRPr="004148AA">
        <w:rPr>
          <w:rFonts w:ascii="Montserrat ExtraBold" w:hAnsi="Montserrat ExtraBold"/>
          <w:b/>
          <w:noProof/>
          <w:color w:val="194C9F"/>
          <w:sz w:val="32"/>
        </w:rPr>
        <w:t xml:space="preserve">Section </w:t>
      </w:r>
      <w:r w:rsidR="0036735E">
        <w:rPr>
          <w:rFonts w:ascii="Montserrat ExtraBold" w:hAnsi="Montserrat ExtraBold"/>
          <w:b/>
          <w:noProof/>
          <w:color w:val="194C9F"/>
          <w:sz w:val="32"/>
        </w:rPr>
        <w:t>3</w:t>
      </w:r>
      <w:r>
        <w:rPr>
          <w:rFonts w:ascii="Montserrat ExtraBold" w:hAnsi="Montserrat ExtraBold"/>
          <w:b/>
          <w:noProof/>
          <w:color w:val="194C9F"/>
          <w:sz w:val="32"/>
        </w:rPr>
        <w:t>: Getting Investment Ready</w:t>
      </w:r>
    </w:p>
    <w:p w14:paraId="328A2647" w14:textId="77777777" w:rsidR="000A6586" w:rsidRDefault="000A6586"/>
    <w:p w14:paraId="364E4121" w14:textId="438DF1C2" w:rsidR="007532A3" w:rsidRDefault="003D7B15">
      <w:r>
        <w:t xml:space="preserve">So, you have explored </w:t>
      </w:r>
      <w:r w:rsidR="009E1E63">
        <w:t xml:space="preserve">your services, </w:t>
      </w:r>
      <w:r>
        <w:t xml:space="preserve">different types of </w:t>
      </w:r>
      <w:r w:rsidR="00DA7B77">
        <w:t xml:space="preserve">income diversification and social investment is still on your radar…we are glad to hear it! The next step on your organisation’s journey needs to be how you become </w:t>
      </w:r>
      <w:r w:rsidR="004142C2">
        <w:t xml:space="preserve">ready to seek out social investment. </w:t>
      </w:r>
    </w:p>
    <w:p w14:paraId="463373FE" w14:textId="3EF5AD11" w:rsidR="0030043D" w:rsidRDefault="0030043D"/>
    <w:p w14:paraId="71FD3E30" w14:textId="09E74B4F" w:rsidR="0030043D" w:rsidRDefault="0030043D">
      <w:r>
        <w:t>Below are some top tips to consider:</w:t>
      </w:r>
    </w:p>
    <w:p w14:paraId="78EB4814" w14:textId="75392D3C" w:rsidR="00795AEC" w:rsidRDefault="00795AEC"/>
    <w:p w14:paraId="2D894E4F" w14:textId="05B92F86" w:rsidR="00795AEC" w:rsidRDefault="00795AEC">
      <w:r w:rsidRPr="00595FE0">
        <w:rPr>
          <w:rFonts w:ascii="Montserrat" w:hAnsi="Montserrat"/>
          <w:b/>
          <w:noProof/>
          <w:color w:val="194C9F"/>
          <w:szCs w:val="18"/>
        </w:rPr>
        <w:t>Business</w:t>
      </w:r>
      <w:r w:rsidR="009424D4">
        <w:rPr>
          <w:rFonts w:ascii="Montserrat" w:hAnsi="Montserrat"/>
          <w:b/>
          <w:noProof/>
          <w:color w:val="194C9F"/>
          <w:szCs w:val="18"/>
        </w:rPr>
        <w:t xml:space="preserve"> </w:t>
      </w:r>
      <w:r w:rsidRPr="00595FE0">
        <w:rPr>
          <w:rFonts w:ascii="Montserrat" w:hAnsi="Montserrat"/>
          <w:b/>
          <w:noProof/>
          <w:color w:val="194C9F"/>
          <w:szCs w:val="18"/>
        </w:rPr>
        <w:t>/</w:t>
      </w:r>
      <w:r w:rsidR="009424D4">
        <w:rPr>
          <w:rFonts w:ascii="Montserrat" w:hAnsi="Montserrat"/>
          <w:b/>
          <w:noProof/>
          <w:color w:val="194C9F"/>
          <w:szCs w:val="18"/>
        </w:rPr>
        <w:t xml:space="preserve"> </w:t>
      </w:r>
      <w:r w:rsidRPr="00595FE0">
        <w:rPr>
          <w:rFonts w:ascii="Montserrat" w:hAnsi="Montserrat"/>
          <w:b/>
          <w:noProof/>
          <w:color w:val="194C9F"/>
          <w:szCs w:val="18"/>
        </w:rPr>
        <w:t>Strategic Plan:</w:t>
      </w:r>
      <w:r w:rsidRPr="00595FE0">
        <w:rPr>
          <w:sz w:val="20"/>
          <w:szCs w:val="18"/>
        </w:rPr>
        <w:t xml:space="preserve"> </w:t>
      </w:r>
      <w:r>
        <w:t xml:space="preserve">Is this investment ready? In an earlier exercise </w:t>
      </w:r>
      <w:r w:rsidR="00DF683F">
        <w:t>we got you to answer questions about how you talk about your work</w:t>
      </w:r>
      <w:r w:rsidR="009424D4">
        <w:t xml:space="preserve"> </w:t>
      </w:r>
      <w:r w:rsidR="00DF683F">
        <w:t>/</w:t>
      </w:r>
      <w:r w:rsidR="009424D4">
        <w:t xml:space="preserve"> </w:t>
      </w:r>
      <w:r w:rsidR="00DF683F">
        <w:t xml:space="preserve">services. It is important that any strategy you develop takes in account </w:t>
      </w:r>
      <w:r w:rsidR="00D904D7">
        <w:t xml:space="preserve">how you will grow, the viability of that growth and provides some forecasting on how you plan to achieve that growth. </w:t>
      </w:r>
    </w:p>
    <w:p w14:paraId="7E69D0B8" w14:textId="0940B9F8" w:rsidR="007532A3" w:rsidRDefault="007532A3"/>
    <w:p w14:paraId="132B0F47" w14:textId="663D2E25" w:rsidR="0030043D" w:rsidRDefault="00995AEE">
      <w:r w:rsidRPr="00595FE0">
        <w:rPr>
          <w:rFonts w:ascii="Montserrat" w:hAnsi="Montserrat"/>
          <w:b/>
          <w:noProof/>
          <w:color w:val="194C9F"/>
          <w:szCs w:val="18"/>
        </w:rPr>
        <w:t>Targeting Investors:</w:t>
      </w:r>
      <w:r>
        <w:t xml:space="preserve"> </w:t>
      </w:r>
      <w:r w:rsidR="008E6ECC">
        <w:t xml:space="preserve">There are a whole range of social investors and it is important for your organisation to do its homework on what they are looking for. </w:t>
      </w:r>
      <w:r w:rsidR="0028259A">
        <w:t xml:space="preserve">Different investors will want different things so if you are thinking of doing specific targeting then </w:t>
      </w:r>
      <w:r w:rsidR="005168C2">
        <w:t xml:space="preserve">find out more about them and what gets them excited. As with any type of funding, those investing in you need to feel engaged and </w:t>
      </w:r>
      <w:r w:rsidR="00FA3162">
        <w:t xml:space="preserve">wanting to be part of the solution. </w:t>
      </w:r>
    </w:p>
    <w:p w14:paraId="0AC17D76" w14:textId="77777777" w:rsidR="007532A3" w:rsidRDefault="007532A3"/>
    <w:p w14:paraId="0414F577" w14:textId="139A6D0B" w:rsidR="007532A3" w:rsidRDefault="007C26FD">
      <w:r w:rsidRPr="00595FE0">
        <w:rPr>
          <w:rFonts w:ascii="Montserrat" w:hAnsi="Montserrat"/>
          <w:b/>
          <w:noProof/>
          <w:color w:val="194C9F"/>
          <w:szCs w:val="18"/>
        </w:rPr>
        <w:t>What’s Your Story?:</w:t>
      </w:r>
      <w:r>
        <w:t xml:space="preserve"> How your organisation operates, the services it offers, the difference it makes</w:t>
      </w:r>
      <w:r w:rsidR="00FD3275">
        <w:t xml:space="preserve"> are all what need to shine through.</w:t>
      </w:r>
      <w:r w:rsidR="00531D16">
        <w:t xml:space="preserve"> Your passion and how you demonstrate that passion into results is what will draw investors to you in the first place. </w:t>
      </w:r>
      <w:r w:rsidR="0094743A">
        <w:t xml:space="preserve">Make sure you produce strong annual reports which highlight </w:t>
      </w:r>
      <w:r w:rsidR="005420BE">
        <w:t xml:space="preserve">both of these elements and help to reflect on the track record you have built in this area. </w:t>
      </w:r>
    </w:p>
    <w:p w14:paraId="2655F612" w14:textId="4ACDD76C" w:rsidR="005420BE" w:rsidRDefault="005420BE"/>
    <w:p w14:paraId="55CE1DA1" w14:textId="3ABAB6BD" w:rsidR="005420BE" w:rsidRDefault="0046625A">
      <w:r w:rsidRPr="00595FE0">
        <w:rPr>
          <w:rFonts w:ascii="Montserrat" w:hAnsi="Montserrat"/>
          <w:b/>
          <w:noProof/>
          <w:color w:val="194C9F"/>
          <w:szCs w:val="18"/>
        </w:rPr>
        <w:t>Strong Finances:</w:t>
      </w:r>
      <w:r>
        <w:t xml:space="preserve"> </w:t>
      </w:r>
      <w:r w:rsidR="00604F21">
        <w:t xml:space="preserve">When budgeting for the future, are you clear about your costs, </w:t>
      </w:r>
      <w:r w:rsidR="00772DC0">
        <w:t xml:space="preserve">do financial projections look realistic and can you compare to what has been delivered previously? </w:t>
      </w:r>
      <w:r w:rsidR="005673DC">
        <w:t xml:space="preserve">Also consider how you present your finances and the justifications that any particular type of finance being sought is </w:t>
      </w:r>
      <w:r w:rsidR="00BD47E2">
        <w:t xml:space="preserve">robustly evidenced. </w:t>
      </w:r>
    </w:p>
    <w:p w14:paraId="2801572A" w14:textId="5679AC51" w:rsidR="00BD47E2" w:rsidRDefault="00BD47E2"/>
    <w:p w14:paraId="14D472E6" w14:textId="4A9F9135" w:rsidR="00BD47E2" w:rsidRDefault="00464EE0">
      <w:r w:rsidRPr="00595FE0">
        <w:rPr>
          <w:rFonts w:ascii="Montserrat" w:hAnsi="Montserrat"/>
          <w:b/>
          <w:noProof/>
          <w:color w:val="194C9F"/>
          <w:szCs w:val="18"/>
        </w:rPr>
        <w:t>Good Governance:</w:t>
      </w:r>
      <w:r>
        <w:t xml:space="preserve"> </w:t>
      </w:r>
      <w:r w:rsidR="000F39BD">
        <w:t>Your Board</w:t>
      </w:r>
      <w:r w:rsidR="009424D4">
        <w:t xml:space="preserve"> </w:t>
      </w:r>
      <w:r w:rsidR="000F39BD">
        <w:t>/</w:t>
      </w:r>
      <w:r w:rsidR="009424D4">
        <w:t xml:space="preserve"> </w:t>
      </w:r>
      <w:r w:rsidR="000F39BD">
        <w:t xml:space="preserve">Trustees need to be behind any development into social investment as investors will be keen to look at the whole organisation when considering </w:t>
      </w:r>
      <w:proofErr w:type="gramStart"/>
      <w:r w:rsidR="000F39BD">
        <w:t>whether or not</w:t>
      </w:r>
      <w:proofErr w:type="gramEnd"/>
      <w:r w:rsidR="000F39BD">
        <w:t xml:space="preserve"> to invest. </w:t>
      </w:r>
      <w:r w:rsidR="001A7179">
        <w:t xml:space="preserve">Ensure your Board are in a strong position, understand their roles and have the right delegated authority processes in place for good </w:t>
      </w:r>
      <w:r w:rsidR="00B01313">
        <w:t>operational</w:t>
      </w:r>
      <w:r w:rsidR="009424D4">
        <w:t xml:space="preserve"> </w:t>
      </w:r>
      <w:r w:rsidR="00B01313">
        <w:t>/</w:t>
      </w:r>
      <w:r w:rsidR="009424D4">
        <w:t xml:space="preserve"> </w:t>
      </w:r>
      <w:r w:rsidR="00B01313">
        <w:t xml:space="preserve">strategic decision making. We would recommend checking over your Constitution every couple of years so any exploration into social investment is an ideal time to review this and ensure it is still fit for purpose. </w:t>
      </w:r>
    </w:p>
    <w:p w14:paraId="1BBC369E" w14:textId="4F39F390" w:rsidR="005F4555" w:rsidRDefault="00B451B5">
      <w:r>
        <w:rPr>
          <w:b/>
          <w:bCs/>
          <w:noProof/>
        </w:rPr>
        <w:drawing>
          <wp:anchor distT="0" distB="0" distL="114300" distR="114300" simplePos="0" relativeHeight="251666465" behindDoc="0" locked="1" layoutInCell="1" allowOverlap="1" wp14:anchorId="36B76C08" wp14:editId="70342C01">
            <wp:simplePos x="0" y="0"/>
            <wp:positionH relativeFrom="margin">
              <wp:align>left</wp:align>
            </wp:positionH>
            <wp:positionV relativeFrom="paragraph">
              <wp:posOffset>104775</wp:posOffset>
            </wp:positionV>
            <wp:extent cx="388800" cy="396000"/>
            <wp:effectExtent l="0" t="0" r="0" b="4445"/>
            <wp:wrapThrough wrapText="bothSides">
              <wp:wrapPolygon edited="0">
                <wp:start x="4235" y="0"/>
                <wp:lineTo x="0" y="4161"/>
                <wp:lineTo x="0" y="15602"/>
                <wp:lineTo x="2118" y="20803"/>
                <wp:lineTo x="3176" y="20803"/>
                <wp:lineTo x="16941" y="20803"/>
                <wp:lineTo x="18000" y="20803"/>
                <wp:lineTo x="20118" y="15602"/>
                <wp:lineTo x="20118" y="4161"/>
                <wp:lineTo x="15882" y="0"/>
                <wp:lineTo x="4235"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8800" cy="396000"/>
                    </a:xfrm>
                    <a:prstGeom prst="rect">
                      <a:avLst/>
                    </a:prstGeom>
                  </pic:spPr>
                </pic:pic>
              </a:graphicData>
            </a:graphic>
            <wp14:sizeRelH relativeFrom="page">
              <wp14:pctWidth>0</wp14:pctWidth>
            </wp14:sizeRelH>
            <wp14:sizeRelV relativeFrom="page">
              <wp14:pctHeight>0</wp14:pctHeight>
            </wp14:sizeRelV>
          </wp:anchor>
        </w:drawing>
      </w:r>
    </w:p>
    <w:p w14:paraId="25719B10" w14:textId="6D2D6EBB" w:rsidR="000A1705" w:rsidRDefault="00B451B5">
      <w:pPr>
        <w:rPr>
          <w:rStyle w:val="Hyperlink"/>
        </w:rPr>
      </w:pPr>
      <w:r>
        <w:rPr>
          <w:b/>
          <w:bCs/>
        </w:rPr>
        <w:t>External Link</w:t>
      </w:r>
      <w:r w:rsidR="005F4555">
        <w:t xml:space="preserve">: </w:t>
      </w:r>
      <w:hyperlink r:id="rId25" w:history="1">
        <w:r w:rsidRPr="00DC2BB5">
          <w:rPr>
            <w:rStyle w:val="Hyperlink"/>
          </w:rPr>
          <w:t>Good Finance social investors directory</w:t>
        </w:r>
      </w:hyperlink>
      <w:r w:rsidR="000F5692">
        <w:rPr>
          <w:rStyle w:val="Hyperlink"/>
        </w:rPr>
        <w:t xml:space="preserve"> </w:t>
      </w:r>
      <w:r w:rsidR="000F5692" w:rsidRPr="000F5692">
        <w:rPr>
          <w:rStyle w:val="Hyperlink"/>
          <w:color w:val="auto"/>
          <w:sz w:val="20"/>
          <w:szCs w:val="20"/>
          <w:u w:val="none"/>
        </w:rPr>
        <w:t>(Ctrl+click)</w:t>
      </w:r>
    </w:p>
    <w:p w14:paraId="51BC8894" w14:textId="1A11223A" w:rsidR="00C54CA8" w:rsidRPr="004148AA" w:rsidRDefault="000A1705" w:rsidP="00C54CA8">
      <w:pPr>
        <w:rPr>
          <w:rFonts w:ascii="Montserrat ExtraBold" w:hAnsi="Montserrat ExtraBold"/>
          <w:b/>
          <w:color w:val="2F5496" w:themeColor="accent1" w:themeShade="BF"/>
        </w:rPr>
      </w:pP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7532A3">
        <w:br w:type="page"/>
      </w:r>
      <w:r w:rsidR="00C54CA8" w:rsidRPr="004148AA">
        <w:rPr>
          <w:rFonts w:ascii="Montserrat ExtraBold" w:hAnsi="Montserrat ExtraBold"/>
          <w:b/>
          <w:noProof/>
          <w:color w:val="194C9F"/>
          <w:sz w:val="32"/>
        </w:rPr>
        <w:lastRenderedPageBreak/>
        <mc:AlternateContent>
          <mc:Choice Requires="wps">
            <w:drawing>
              <wp:anchor distT="0" distB="0" distL="114300" distR="114300" simplePos="0" relativeHeight="251658262" behindDoc="0" locked="0" layoutInCell="1" allowOverlap="1" wp14:anchorId="03475197" wp14:editId="6211CC32">
                <wp:simplePos x="0" y="0"/>
                <wp:positionH relativeFrom="column">
                  <wp:posOffset>-910590</wp:posOffset>
                </wp:positionH>
                <wp:positionV relativeFrom="paragraph">
                  <wp:posOffset>302895</wp:posOffset>
                </wp:positionV>
                <wp:extent cx="33718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C63F1" id="Straight Connector 14"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" strokecolor="#fcbd3a" strokeweight="3pt">
                <v:stroke joinstyle="miter"/>
              </v:line>
            </w:pict>
          </mc:Fallback>
        </mc:AlternateContent>
      </w:r>
      <w:r w:rsidR="00C54CA8" w:rsidRPr="004148AA">
        <w:rPr>
          <w:rFonts w:ascii="Montserrat ExtraBold" w:hAnsi="Montserrat ExtraBold"/>
          <w:b/>
          <w:noProof/>
          <w:color w:val="194C9F"/>
          <w:sz w:val="32"/>
        </w:rPr>
        <w:t xml:space="preserve">Section </w:t>
      </w:r>
      <w:r w:rsidR="0036735E">
        <w:rPr>
          <w:rFonts w:ascii="Montserrat ExtraBold" w:hAnsi="Montserrat ExtraBold"/>
          <w:b/>
          <w:noProof/>
          <w:color w:val="194C9F"/>
          <w:sz w:val="32"/>
        </w:rPr>
        <w:t>4</w:t>
      </w:r>
      <w:r w:rsidR="00C54CA8">
        <w:rPr>
          <w:rFonts w:ascii="Montserrat ExtraBold" w:hAnsi="Montserrat ExtraBold"/>
          <w:b/>
          <w:noProof/>
          <w:color w:val="194C9F"/>
          <w:sz w:val="32"/>
        </w:rPr>
        <w:t>: Impact Measurement</w:t>
      </w:r>
    </w:p>
    <w:p w14:paraId="48D089E7" w14:textId="77777777" w:rsidR="00C54CA8" w:rsidRDefault="00C54CA8" w:rsidP="00C54CA8"/>
    <w:p w14:paraId="6101B89E" w14:textId="0726C507" w:rsidR="00365B17" w:rsidRDefault="0003590D">
      <w:r>
        <w:t xml:space="preserve">A vital element </w:t>
      </w:r>
      <w:r w:rsidR="00FE395F">
        <w:t>of social investment</w:t>
      </w:r>
      <w:r w:rsidR="00FA4949">
        <w:t>,</w:t>
      </w:r>
      <w:r w:rsidR="00FE395F">
        <w:t xml:space="preserve"> other than the money</w:t>
      </w:r>
      <w:r w:rsidR="00FA4949">
        <w:t>,</w:t>
      </w:r>
      <w:r w:rsidR="00FE395F">
        <w:t xml:space="preserve"> is the social return! Investors are unlikely to want to enter into conversations with your organisation unless you </w:t>
      </w:r>
      <w:r w:rsidR="00365B17">
        <w:t>can clearly demonstrate the impact you are having.</w:t>
      </w:r>
      <w:r w:rsidR="00873FD8">
        <w:t xml:space="preserve"> They want to use their funds to invest in work which has strong social benefit, otherwise they would most likely look to invest in </w:t>
      </w:r>
      <w:r w:rsidR="00716E44">
        <w:t xml:space="preserve">higher financial return offerings. Understanding how your organisation approaches impact measurement and records this </w:t>
      </w:r>
      <w:proofErr w:type="gramStart"/>
      <w:r w:rsidR="00716E44">
        <w:t xml:space="preserve">is </w:t>
      </w:r>
      <w:r w:rsidR="00B66EDB">
        <w:t>something</w:t>
      </w:r>
      <w:proofErr w:type="gramEnd"/>
      <w:r w:rsidR="00B66EDB">
        <w:t xml:space="preserve"> to think about early on in your journey into social investment.</w:t>
      </w:r>
    </w:p>
    <w:p w14:paraId="66E81111" w14:textId="6FE3A692" w:rsidR="00365B17" w:rsidRDefault="00365B17"/>
    <w:p w14:paraId="5379A309" w14:textId="77777777" w:rsidR="007E2C02" w:rsidRDefault="00365B17">
      <w:r>
        <w:t xml:space="preserve">From our research, we have identified </w:t>
      </w:r>
      <w:r w:rsidR="00EA3A6D">
        <w:t>low levels of impact measurement across the LGBT+ sector</w:t>
      </w:r>
      <w:r w:rsidR="0027730A">
        <w:t xml:space="preserve">. After taking a step back </w:t>
      </w:r>
      <w:r w:rsidR="001935F3">
        <w:t>we concluded that in order for the sector to get better in this area, we need to collectively agree what we want to measure</w:t>
      </w:r>
      <w:r w:rsidR="005763EB">
        <w:t xml:space="preserve"> and how we can do this</w:t>
      </w:r>
      <w:r w:rsidR="007E2C02">
        <w:t xml:space="preserve">. </w:t>
      </w:r>
      <w:r w:rsidR="00B50540">
        <w:t xml:space="preserve">Consortium, in collaboration with </w:t>
      </w:r>
      <w:r w:rsidR="00E011A7">
        <w:t>consultants Traverse and 6 of our Members, ha</w:t>
      </w:r>
      <w:r w:rsidR="007E2C02">
        <w:t>ve</w:t>
      </w:r>
      <w:r w:rsidR="00E011A7">
        <w:t xml:space="preserve"> produc</w:t>
      </w:r>
      <w:r w:rsidR="007E2C02">
        <w:t>ed</w:t>
      </w:r>
      <w:r w:rsidR="00E011A7">
        <w:t xml:space="preserve"> an LGBT+ Outcomes Framework</w:t>
      </w:r>
      <w:r w:rsidR="007E2C02">
        <w:t xml:space="preserve"> to support this development</w:t>
      </w:r>
      <w:r w:rsidR="00E011A7">
        <w:t xml:space="preserve">. </w:t>
      </w:r>
    </w:p>
    <w:p w14:paraId="00A07A78" w14:textId="77777777" w:rsidR="007E2C02" w:rsidRDefault="007E2C02"/>
    <w:p w14:paraId="5B11CDAF" w14:textId="5B9847E2" w:rsidR="001F73AE" w:rsidRDefault="00E011A7">
      <w:r>
        <w:t>Our hope is that all LGBT+ organisations will be able to see the work the</w:t>
      </w:r>
      <w:r w:rsidR="007E2C02">
        <w:t>y</w:t>
      </w:r>
      <w:r w:rsidR="002639A4">
        <w:t xml:space="preserve"> undertake</w:t>
      </w:r>
      <w:r w:rsidR="007E2C02">
        <w:t xml:space="preserve"> </w:t>
      </w:r>
      <w:r w:rsidR="002639A4">
        <w:t xml:space="preserve">reflected in one of the 5 key </w:t>
      </w:r>
      <w:r w:rsidR="00F43497">
        <w:t>o</w:t>
      </w:r>
      <w:r w:rsidR="002639A4">
        <w:t xml:space="preserve">utcome </w:t>
      </w:r>
      <w:r w:rsidR="00F43497">
        <w:t>d</w:t>
      </w:r>
      <w:r w:rsidR="002639A4">
        <w:t>omains</w:t>
      </w:r>
      <w:r w:rsidR="007E2C02">
        <w:t xml:space="preserve"> identified</w:t>
      </w:r>
      <w:r w:rsidR="00DF4F52">
        <w:t xml:space="preserve"> and will articulate </w:t>
      </w:r>
      <w:r w:rsidR="001F73AE">
        <w:t xml:space="preserve">their work in this way. If we achieve this, and further explore </w:t>
      </w:r>
      <w:r w:rsidR="0066393B">
        <w:t xml:space="preserve">how we collect data to measure against these outcomes, </w:t>
      </w:r>
      <w:r w:rsidR="001F73AE">
        <w:t xml:space="preserve">we will be able to better </w:t>
      </w:r>
      <w:r w:rsidR="0066393B">
        <w:t xml:space="preserve">prove the social benefits </w:t>
      </w:r>
      <w:r w:rsidR="001F73AE">
        <w:t>to future investors</w:t>
      </w:r>
      <w:r w:rsidR="00DE0F38">
        <w:t xml:space="preserve">. </w:t>
      </w:r>
    </w:p>
    <w:p w14:paraId="779795CC" w14:textId="5E64CAC3" w:rsidR="00890B5A" w:rsidRDefault="00891362">
      <w:r>
        <w:t xml:space="preserve"> </w:t>
      </w:r>
    </w:p>
    <w:p w14:paraId="2CAE51FE" w14:textId="5BC3877C" w:rsidR="00DE0F38" w:rsidRDefault="00394D38">
      <w:r>
        <w:rPr>
          <w:rFonts w:cstheme="minorHAnsi"/>
          <w:b/>
          <w:bCs/>
          <w:noProof/>
          <w:szCs w:val="24"/>
        </w:rPr>
        <w:drawing>
          <wp:anchor distT="0" distB="0" distL="114300" distR="114300" simplePos="0" relativeHeight="251658268" behindDoc="0" locked="1" layoutInCell="1" allowOverlap="1" wp14:anchorId="4224D020" wp14:editId="3961A453">
            <wp:simplePos x="0" y="0"/>
            <wp:positionH relativeFrom="margin">
              <wp:align>left</wp:align>
            </wp:positionH>
            <wp:positionV relativeFrom="paragraph">
              <wp:posOffset>80010</wp:posOffset>
            </wp:positionV>
            <wp:extent cx="421200" cy="432000"/>
            <wp:effectExtent l="0" t="0" r="0" b="6350"/>
            <wp:wrapThrough wrapText="bothSides">
              <wp:wrapPolygon edited="0">
                <wp:start x="3910" y="0"/>
                <wp:lineTo x="0" y="3812"/>
                <wp:lineTo x="0" y="17153"/>
                <wp:lineTo x="3910" y="20965"/>
                <wp:lineTo x="16615" y="20965"/>
                <wp:lineTo x="20525" y="17153"/>
                <wp:lineTo x="20525" y="3812"/>
                <wp:lineTo x="16615" y="0"/>
                <wp:lineTo x="3910" y="0"/>
              </wp:wrapPolygon>
            </wp:wrapThrough>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26"/>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1200" cy="432000"/>
                    </a:xfrm>
                    <a:prstGeom prst="rect">
                      <a:avLst/>
                    </a:prstGeom>
                  </pic:spPr>
                </pic:pic>
              </a:graphicData>
            </a:graphic>
            <wp14:sizeRelH relativeFrom="page">
              <wp14:pctWidth>0</wp14:pctWidth>
            </wp14:sizeRelH>
            <wp14:sizeRelV relativeFrom="page">
              <wp14:pctHeight>0</wp14:pctHeight>
            </wp14:sizeRelV>
          </wp:anchor>
        </w:drawing>
      </w:r>
    </w:p>
    <w:p w14:paraId="27FC6242" w14:textId="1F73CAF3" w:rsidR="00677A27" w:rsidRDefault="00FA4949">
      <w:r w:rsidRPr="00FA4949">
        <w:rPr>
          <w:b/>
          <w:bCs/>
        </w:rPr>
        <w:t>Resource:</w:t>
      </w:r>
      <w:r>
        <w:t xml:space="preserve"> </w:t>
      </w:r>
      <w:hyperlink r:id="rId27" w:history="1">
        <w:r w:rsidRPr="003E601E">
          <w:rPr>
            <w:rStyle w:val="Hyperlink"/>
          </w:rPr>
          <w:t>LGBT+ Outcomes Framework</w:t>
        </w:r>
      </w:hyperlink>
      <w:r w:rsidR="000A1705">
        <w:t xml:space="preserve"> </w:t>
      </w:r>
      <w:r w:rsidR="000A1705">
        <w:fldChar w:fldCharType="begin">
          <w:ffData>
            <w:name w:val="Text4"/>
            <w:enabled/>
            <w:calcOnExit w:val="0"/>
            <w:textInput/>
          </w:ffData>
        </w:fldChar>
      </w:r>
      <w:bookmarkStart w:id="8" w:name="Text4"/>
      <w:r w:rsidR="000A1705">
        <w:instrText xml:space="preserve"> FORMTEXT </w:instrText>
      </w:r>
      <w:r w:rsidR="000A1705">
        <w:fldChar w:fldCharType="separate"/>
      </w:r>
      <w:r w:rsidR="000A1705">
        <w:rPr>
          <w:noProof/>
        </w:rPr>
        <w:t> </w:t>
      </w:r>
      <w:r w:rsidR="000A1705">
        <w:rPr>
          <w:noProof/>
        </w:rPr>
        <w:t> </w:t>
      </w:r>
      <w:r w:rsidR="000A1705">
        <w:rPr>
          <w:noProof/>
        </w:rPr>
        <w:t> </w:t>
      </w:r>
      <w:r w:rsidR="000A1705">
        <w:rPr>
          <w:noProof/>
        </w:rPr>
        <w:t> </w:t>
      </w:r>
      <w:r w:rsidR="000A1705">
        <w:rPr>
          <w:noProof/>
        </w:rPr>
        <w:t> </w:t>
      </w:r>
      <w:r w:rsidR="000A1705">
        <w:fldChar w:fldCharType="end"/>
      </w:r>
      <w:bookmarkEnd w:id="8"/>
    </w:p>
    <w:p w14:paraId="64B576F4" w14:textId="2C5A89C4" w:rsidR="00FA4949" w:rsidRDefault="003E601E">
      <w:r w:rsidRPr="000F5692">
        <w:rPr>
          <w:rStyle w:val="Hyperlink"/>
          <w:color w:val="auto"/>
          <w:sz w:val="20"/>
          <w:szCs w:val="20"/>
          <w:u w:val="none"/>
        </w:rPr>
        <w:t>(Ctrl+click)</w:t>
      </w:r>
    </w:p>
    <w:p w14:paraId="636315E4" w14:textId="6233BDB4" w:rsidR="00394D38" w:rsidRDefault="00394D38" w:rsidP="00E6477F">
      <w:pPr>
        <w:rPr>
          <w:b/>
          <w:bCs/>
        </w:rPr>
      </w:pPr>
      <w:r>
        <w:rPr>
          <w:b/>
          <w:bCs/>
          <w:noProof/>
        </w:rPr>
        <w:drawing>
          <wp:anchor distT="0" distB="0" distL="114300" distR="114300" simplePos="0" relativeHeight="251658269" behindDoc="0" locked="1" layoutInCell="1" allowOverlap="1" wp14:anchorId="0951FEDB" wp14:editId="0637B6B4">
            <wp:simplePos x="0" y="0"/>
            <wp:positionH relativeFrom="margin">
              <wp:align>left</wp:align>
            </wp:positionH>
            <wp:positionV relativeFrom="paragraph">
              <wp:posOffset>175260</wp:posOffset>
            </wp:positionV>
            <wp:extent cx="406800" cy="414000"/>
            <wp:effectExtent l="0" t="0" r="0" b="5715"/>
            <wp:wrapThrough wrapText="bothSides">
              <wp:wrapPolygon edited="0">
                <wp:start x="4050" y="0"/>
                <wp:lineTo x="0" y="3982"/>
                <wp:lineTo x="0" y="16922"/>
                <wp:lineTo x="4050" y="20903"/>
                <wp:lineTo x="16200" y="20903"/>
                <wp:lineTo x="20250" y="16922"/>
                <wp:lineTo x="20250" y="3982"/>
                <wp:lineTo x="16200" y="0"/>
                <wp:lineTo x="4050" y="0"/>
              </wp:wrapPolygon>
            </wp:wrapThrough>
            <wp:docPr id="28" name="Picture 2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6800" cy="414000"/>
                    </a:xfrm>
                    <a:prstGeom prst="rect">
                      <a:avLst/>
                    </a:prstGeom>
                  </pic:spPr>
                </pic:pic>
              </a:graphicData>
            </a:graphic>
            <wp14:sizeRelH relativeFrom="page">
              <wp14:pctWidth>0</wp14:pctWidth>
            </wp14:sizeRelH>
            <wp14:sizeRelV relativeFrom="page">
              <wp14:pctHeight>0</wp14:pctHeight>
            </wp14:sizeRelV>
          </wp:anchor>
        </w:drawing>
      </w:r>
    </w:p>
    <w:p w14:paraId="0FDF8F8A" w14:textId="424B720C" w:rsidR="001F426F" w:rsidRDefault="00890B5A" w:rsidP="00394D38">
      <w:pPr>
        <w:ind w:left="720"/>
      </w:pPr>
      <w:r w:rsidRPr="007067E4">
        <w:rPr>
          <w:b/>
          <w:bCs/>
        </w:rPr>
        <w:t>Additional Support:</w:t>
      </w:r>
      <w:r>
        <w:t xml:space="preserve"> Consortium is developing a series of tools around impact measurement. Please get in touch with our Engagement Team for further information and support.</w:t>
      </w:r>
    </w:p>
    <w:p w14:paraId="21655815" w14:textId="77777777" w:rsidR="001F426F" w:rsidRDefault="001F426F">
      <w:r>
        <w:br w:type="page"/>
      </w:r>
    </w:p>
    <w:p w14:paraId="47F0F1C6" w14:textId="1D965ABA" w:rsidR="001F426F" w:rsidRPr="004148AA" w:rsidRDefault="001F426F" w:rsidP="001F426F">
      <w:pPr>
        <w:rPr>
          <w:rFonts w:ascii="Montserrat ExtraBold" w:hAnsi="Montserrat ExtraBold"/>
          <w:b/>
          <w:color w:val="2F5496" w:themeColor="accent1" w:themeShade="BF"/>
        </w:rPr>
      </w:pPr>
      <w:r w:rsidRPr="004148AA">
        <w:rPr>
          <w:rFonts w:ascii="Montserrat ExtraBold" w:hAnsi="Montserrat ExtraBold"/>
          <w:b/>
          <w:noProof/>
          <w:color w:val="194C9F"/>
          <w:sz w:val="32"/>
        </w:rPr>
        <w:lastRenderedPageBreak/>
        <mc:AlternateContent>
          <mc:Choice Requires="wps">
            <w:drawing>
              <wp:anchor distT="0" distB="0" distL="114300" distR="114300" simplePos="0" relativeHeight="251658265" behindDoc="0" locked="0" layoutInCell="1" allowOverlap="1" wp14:anchorId="55D58D7F" wp14:editId="7CA2149A">
                <wp:simplePos x="0" y="0"/>
                <wp:positionH relativeFrom="column">
                  <wp:posOffset>-910590</wp:posOffset>
                </wp:positionH>
                <wp:positionV relativeFrom="paragraph">
                  <wp:posOffset>302895</wp:posOffset>
                </wp:positionV>
                <wp:extent cx="33718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39A8C" id="Straight Connector 5"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" strokecolor="#fcbd3a" strokeweight="3pt">
                <v:stroke joinstyle="miter"/>
              </v:line>
            </w:pict>
          </mc:Fallback>
        </mc:AlternateContent>
      </w:r>
      <w:r w:rsidRPr="004148AA">
        <w:rPr>
          <w:rFonts w:ascii="Montserrat ExtraBold" w:hAnsi="Montserrat ExtraBold"/>
          <w:b/>
          <w:noProof/>
          <w:color w:val="194C9F"/>
          <w:sz w:val="32"/>
        </w:rPr>
        <w:t xml:space="preserve">Section </w:t>
      </w:r>
      <w:r w:rsidR="0036735E">
        <w:rPr>
          <w:rFonts w:ascii="Montserrat ExtraBold" w:hAnsi="Montserrat ExtraBold"/>
          <w:b/>
          <w:noProof/>
          <w:color w:val="194C9F"/>
          <w:sz w:val="32"/>
        </w:rPr>
        <w:t>5</w:t>
      </w:r>
      <w:r>
        <w:rPr>
          <w:rFonts w:ascii="Montserrat ExtraBold" w:hAnsi="Montserrat ExtraBold"/>
          <w:b/>
          <w:noProof/>
          <w:color w:val="194C9F"/>
          <w:sz w:val="32"/>
        </w:rPr>
        <w:t xml:space="preserve">: </w:t>
      </w:r>
      <w:r w:rsidRPr="00FB6206">
        <w:rPr>
          <w:rFonts w:ascii="Montserrat ExtraBold" w:hAnsi="Montserrat ExtraBold"/>
          <w:b/>
          <w:noProof/>
          <w:color w:val="194C9F"/>
          <w:sz w:val="32"/>
        </w:rPr>
        <w:t>I</w:t>
      </w:r>
      <w:r>
        <w:rPr>
          <w:rFonts w:ascii="Montserrat ExtraBold" w:hAnsi="Montserrat ExtraBold"/>
          <w:b/>
          <w:noProof/>
          <w:color w:val="194C9F"/>
          <w:sz w:val="32"/>
        </w:rPr>
        <w:t>nformation for Trustees</w:t>
      </w:r>
    </w:p>
    <w:p w14:paraId="01781219" w14:textId="77777777" w:rsidR="001F426F" w:rsidRDefault="001F426F" w:rsidP="001F426F"/>
    <w:p w14:paraId="765B0266" w14:textId="635D25A0" w:rsidR="001F426F" w:rsidRDefault="001F426F" w:rsidP="001F426F">
      <w:r>
        <w:t xml:space="preserve">During Consortium’s research into levels of understanding of social investment across the LGBT+ sector, we identified that Trustees have particular concerns. Risk management is an important part of a Trustees </w:t>
      </w:r>
      <w:proofErr w:type="gramStart"/>
      <w:r>
        <w:t>role</w:t>
      </w:r>
      <w:proofErr w:type="gramEnd"/>
      <w:r>
        <w:t xml:space="preserve"> so it is right for them to take a step back and consider the full picture when assessing if social investment—i.e. repayable finance—is </w:t>
      </w:r>
      <w:r w:rsidR="00BD2E03">
        <w:t>an appropriate</w:t>
      </w:r>
      <w:r>
        <w:t xml:space="preserve"> option. </w:t>
      </w:r>
    </w:p>
    <w:p w14:paraId="1C78018A" w14:textId="77777777" w:rsidR="001F426F" w:rsidRDefault="001F426F" w:rsidP="001F426F"/>
    <w:p w14:paraId="1C1BFE4C" w14:textId="7EC80538" w:rsidR="001F426F" w:rsidRDefault="001F426F" w:rsidP="001F426F">
      <w:r>
        <w:t>Much of the fear raised was around the risk of taking on repayable finance, coupled with a low level of knowledge on the diversity of options within social investment. However, as more traditional sources of income such as grants are in decline, it is important for any Senior Management Team and their Board to consider new options to diversify the organisation’s income.</w:t>
      </w:r>
      <w:r w:rsidR="0055221D">
        <w:t xml:space="preserve"> Enterprise Development</w:t>
      </w:r>
      <w:r w:rsidR="00575399">
        <w:t xml:space="preserve"> </w:t>
      </w:r>
      <w:r w:rsidR="00BF0919">
        <w:t xml:space="preserve">is an important factor for </w:t>
      </w:r>
      <w:r w:rsidR="00DA511C">
        <w:t>Trustees and</w:t>
      </w:r>
      <w:r w:rsidR="00BF0919">
        <w:t xml:space="preserve"> gives a platform to explore the creation of new services</w:t>
      </w:r>
      <w:r w:rsidR="001E0E76">
        <w:t xml:space="preserve"> or expansion / redevelopment of existing services</w:t>
      </w:r>
      <w:r w:rsidR="00EE74F6">
        <w:t xml:space="preserve">. </w:t>
      </w:r>
      <w:r w:rsidR="00E7266F">
        <w:t xml:space="preserve">It can help an organisation to look at becoming more business-like (or enterprising), explore how you </w:t>
      </w:r>
      <w:r w:rsidR="007614B1">
        <w:t xml:space="preserve">strategically </w:t>
      </w:r>
      <w:r w:rsidR="00E7266F">
        <w:t xml:space="preserve">take ideas </w:t>
      </w:r>
      <w:r w:rsidR="00FB7C17">
        <w:t xml:space="preserve">to the next level, and can provide professional support to make this a reality. </w:t>
      </w:r>
    </w:p>
    <w:p w14:paraId="34055309" w14:textId="77777777" w:rsidR="001E0E76" w:rsidRDefault="001E0E76" w:rsidP="001F426F"/>
    <w:p w14:paraId="78F75A62" w14:textId="77777777" w:rsidR="001F426F" w:rsidRDefault="001F426F" w:rsidP="001F426F">
      <w:r>
        <w:t>Knowledge is key and this section will open the conversation on social investment as one of those options.</w:t>
      </w:r>
    </w:p>
    <w:p w14:paraId="44536B52" w14:textId="77777777" w:rsidR="001F426F" w:rsidRDefault="001F426F" w:rsidP="001F426F"/>
    <w:p w14:paraId="4F48FD3C" w14:textId="77777777" w:rsidR="001F426F" w:rsidRPr="00595FE0" w:rsidRDefault="001F426F" w:rsidP="001F426F">
      <w:pPr>
        <w:rPr>
          <w:rFonts w:ascii="Montserrat" w:hAnsi="Montserrat"/>
          <w:b/>
          <w:noProof/>
          <w:color w:val="194C9F"/>
          <w:szCs w:val="18"/>
        </w:rPr>
      </w:pPr>
      <w:r w:rsidRPr="00595FE0">
        <w:rPr>
          <w:rFonts w:ascii="Montserrat" w:hAnsi="Montserrat"/>
          <w:b/>
          <w:noProof/>
          <w:color w:val="194C9F"/>
          <w:szCs w:val="18"/>
        </w:rPr>
        <w:t>Key Considerations</w:t>
      </w:r>
    </w:p>
    <w:p w14:paraId="3E27B579" w14:textId="77777777" w:rsidR="001F426F" w:rsidRDefault="001F426F" w:rsidP="001F426F"/>
    <w:p w14:paraId="1469B229" w14:textId="77777777" w:rsidR="001F426F" w:rsidRDefault="001F426F" w:rsidP="001F426F">
      <w:r>
        <w:t>NCVO have produced a useful Top Tips for Trustees when considering social investment. We recommend Trustees and Senior Staff consider these points as they work through the exercises below.</w:t>
      </w:r>
    </w:p>
    <w:p w14:paraId="35E48225" w14:textId="5A2FA4D6" w:rsidR="001F426F" w:rsidRDefault="00C2385D" w:rsidP="001F426F">
      <w:r>
        <w:rPr>
          <w:b/>
          <w:bCs/>
          <w:noProof/>
        </w:rPr>
        <w:drawing>
          <wp:anchor distT="0" distB="0" distL="114300" distR="114300" simplePos="0" relativeHeight="251658270" behindDoc="0" locked="1" layoutInCell="1" allowOverlap="1" wp14:anchorId="61620797" wp14:editId="7824A890">
            <wp:simplePos x="0" y="0"/>
            <wp:positionH relativeFrom="margin">
              <wp:align>left</wp:align>
            </wp:positionH>
            <wp:positionV relativeFrom="paragraph">
              <wp:posOffset>117475</wp:posOffset>
            </wp:positionV>
            <wp:extent cx="388800" cy="396000"/>
            <wp:effectExtent l="0" t="0" r="0" b="4445"/>
            <wp:wrapThrough wrapText="bothSides">
              <wp:wrapPolygon edited="0">
                <wp:start x="4235" y="0"/>
                <wp:lineTo x="0" y="4161"/>
                <wp:lineTo x="0" y="15602"/>
                <wp:lineTo x="2118" y="20803"/>
                <wp:lineTo x="3176" y="20803"/>
                <wp:lineTo x="16941" y="20803"/>
                <wp:lineTo x="18000" y="20803"/>
                <wp:lineTo x="20118" y="15602"/>
                <wp:lineTo x="20118" y="4161"/>
                <wp:lineTo x="15882" y="0"/>
                <wp:lineTo x="4235"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8800" cy="396000"/>
                    </a:xfrm>
                    <a:prstGeom prst="rect">
                      <a:avLst/>
                    </a:prstGeom>
                  </pic:spPr>
                </pic:pic>
              </a:graphicData>
            </a:graphic>
            <wp14:sizeRelH relativeFrom="page">
              <wp14:pctWidth>0</wp14:pctWidth>
            </wp14:sizeRelH>
            <wp14:sizeRelV relativeFrom="page">
              <wp14:pctHeight>0</wp14:pctHeight>
            </wp14:sizeRelV>
          </wp:anchor>
        </w:drawing>
      </w:r>
    </w:p>
    <w:p w14:paraId="1A61A893" w14:textId="3B12E4FB" w:rsidR="001F426F" w:rsidRPr="007B0732" w:rsidRDefault="001F426F" w:rsidP="00C2385D">
      <w:r w:rsidRPr="007B0732">
        <w:rPr>
          <w:b/>
          <w:bCs/>
        </w:rPr>
        <w:t>External Link:</w:t>
      </w:r>
      <w:r>
        <w:rPr>
          <w:b/>
          <w:bCs/>
        </w:rPr>
        <w:t xml:space="preserve"> </w:t>
      </w:r>
      <w:r>
        <w:t xml:space="preserve">Social Investment: </w:t>
      </w:r>
      <w:hyperlink r:id="rId30" w:history="1">
        <w:r w:rsidRPr="000407F0">
          <w:rPr>
            <w:rStyle w:val="Hyperlink"/>
          </w:rPr>
          <w:t>10 Top Tips for Trustees</w:t>
        </w:r>
      </w:hyperlink>
      <w:r w:rsidR="000F5692">
        <w:rPr>
          <w:rStyle w:val="Hyperlink"/>
        </w:rPr>
        <w:t xml:space="preserve"> </w:t>
      </w:r>
      <w:r w:rsidR="000F5692" w:rsidRPr="000F5692">
        <w:rPr>
          <w:rStyle w:val="Hyperlink"/>
          <w:color w:val="auto"/>
          <w:sz w:val="20"/>
          <w:szCs w:val="20"/>
          <w:u w:val="none"/>
        </w:rPr>
        <w:t>(Ctrl+click)</w:t>
      </w:r>
    </w:p>
    <w:p w14:paraId="2F8CCECB" w14:textId="01092B69" w:rsidR="001F426F" w:rsidRDefault="000A1705" w:rsidP="001F426F">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7E60ED9" w14:textId="00E61A70" w:rsidR="001F426F" w:rsidRDefault="00DD4329" w:rsidP="001F426F">
      <w:r>
        <w:rPr>
          <w:b/>
          <w:bCs/>
          <w:noProof/>
        </w:rPr>
        <w:drawing>
          <wp:anchor distT="0" distB="0" distL="114300" distR="114300" simplePos="0" relativeHeight="251658271" behindDoc="0" locked="1" layoutInCell="1" allowOverlap="1" wp14:anchorId="6D50E0A0" wp14:editId="31638D15">
            <wp:simplePos x="0" y="0"/>
            <wp:positionH relativeFrom="margin">
              <wp:align>left</wp:align>
            </wp:positionH>
            <wp:positionV relativeFrom="paragraph">
              <wp:posOffset>80010</wp:posOffset>
            </wp:positionV>
            <wp:extent cx="388800" cy="399600"/>
            <wp:effectExtent l="0" t="0" r="0" b="635"/>
            <wp:wrapThrough wrapText="bothSides">
              <wp:wrapPolygon edited="0">
                <wp:start x="4235" y="0"/>
                <wp:lineTo x="0" y="4121"/>
                <wp:lineTo x="0" y="17514"/>
                <wp:lineTo x="4235" y="20604"/>
                <wp:lineTo x="15882" y="20604"/>
                <wp:lineTo x="20118" y="17514"/>
                <wp:lineTo x="20118" y="4121"/>
                <wp:lineTo x="15882" y="0"/>
                <wp:lineTo x="423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oup Ico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8800" cy="399600"/>
                    </a:xfrm>
                    <a:prstGeom prst="rect">
                      <a:avLst/>
                    </a:prstGeom>
                  </pic:spPr>
                </pic:pic>
              </a:graphicData>
            </a:graphic>
            <wp14:sizeRelH relativeFrom="page">
              <wp14:pctWidth>0</wp14:pctWidth>
            </wp14:sizeRelH>
            <wp14:sizeRelV relativeFrom="page">
              <wp14:pctHeight>0</wp14:pctHeight>
            </wp14:sizeRelV>
          </wp:anchor>
        </w:drawing>
      </w:r>
    </w:p>
    <w:p w14:paraId="5FD47126" w14:textId="0C4D4F89" w:rsidR="001F426F" w:rsidRPr="00280D85" w:rsidRDefault="001F426F" w:rsidP="001F426F">
      <w:pPr>
        <w:rPr>
          <w:b/>
          <w:bCs/>
        </w:rPr>
      </w:pPr>
      <w:r w:rsidRPr="00280D85">
        <w:rPr>
          <w:b/>
          <w:bCs/>
        </w:rPr>
        <w:t>Exercise</w:t>
      </w:r>
    </w:p>
    <w:p w14:paraId="7405A23B" w14:textId="77777777" w:rsidR="001F426F" w:rsidRDefault="001F426F" w:rsidP="001F426F"/>
    <w:p w14:paraId="172DB310" w14:textId="77777777" w:rsidR="001F426F" w:rsidRDefault="001F426F" w:rsidP="001F426F">
      <w:r>
        <w:t>The following exercise may be useful for a Chief Executive to discuss with their Board of Trustees when considering an organisational approach to social investment.</w:t>
      </w:r>
    </w:p>
    <w:p w14:paraId="4F3B2994" w14:textId="77777777" w:rsidR="001F426F" w:rsidRDefault="001F426F" w:rsidP="001F426F"/>
    <w:p w14:paraId="2BB6F885" w14:textId="77777777" w:rsidR="001F426F" w:rsidRPr="0013111C" w:rsidRDefault="001F426F" w:rsidP="001F426F">
      <w:pPr>
        <w:rPr>
          <w:rFonts w:ascii="Montserrat" w:hAnsi="Montserrat"/>
          <w:b/>
          <w:noProof/>
          <w:color w:val="194C9F"/>
          <w:szCs w:val="18"/>
        </w:rPr>
      </w:pPr>
      <w:r w:rsidRPr="0013111C">
        <w:rPr>
          <w:rFonts w:ascii="Montserrat" w:hAnsi="Montserrat"/>
          <w:b/>
          <w:noProof/>
          <w:color w:val="194C9F"/>
          <w:szCs w:val="18"/>
        </w:rPr>
        <w:t xml:space="preserve">Asking the right questions </w:t>
      </w:r>
    </w:p>
    <w:p w14:paraId="2568D36B" w14:textId="77777777" w:rsidR="001F426F" w:rsidRDefault="001F426F" w:rsidP="001F426F">
      <w:r>
        <w:t xml:space="preserve">Write down your answers to the following questions, and any potential actions as a result of your discussions. They could help you identify if the organisation is in the right place to explore social investment and whether it may be useful. </w:t>
      </w:r>
    </w:p>
    <w:p w14:paraId="41838630" w14:textId="77777777" w:rsidR="001F426F" w:rsidRDefault="001F426F" w:rsidP="001F426F">
      <w:r>
        <w:t>You may find other questions arise so note these down too.</w:t>
      </w:r>
    </w:p>
    <w:p w14:paraId="6DBFC2DD" w14:textId="0CD4B739" w:rsidR="001F426F" w:rsidRDefault="001F426F" w:rsidP="001F426F"/>
    <w:p w14:paraId="5785C638" w14:textId="42123B3E" w:rsidR="000407F0" w:rsidRDefault="000407F0" w:rsidP="001F426F"/>
    <w:p w14:paraId="50779EC0" w14:textId="181214CD" w:rsidR="000407F0" w:rsidRDefault="000407F0" w:rsidP="001F426F"/>
    <w:p w14:paraId="63153B20" w14:textId="77777777" w:rsidR="000407F0" w:rsidRDefault="000407F0" w:rsidP="001F426F"/>
    <w:p w14:paraId="4134A76F" w14:textId="77777777" w:rsidR="001D0D6F" w:rsidRDefault="001D0D6F" w:rsidP="001F426F"/>
    <w:tbl>
      <w:tblPr>
        <w:tblStyle w:val="TableGrid"/>
        <w:tblW w:w="0" w:type="auto"/>
        <w:tblInd w:w="-289" w:type="dxa"/>
        <w:tblLook w:val="04A0" w:firstRow="1" w:lastRow="0" w:firstColumn="1" w:lastColumn="0" w:noHBand="0" w:noVBand="1"/>
      </w:tblPr>
      <w:tblGrid>
        <w:gridCol w:w="3403"/>
        <w:gridCol w:w="3260"/>
        <w:gridCol w:w="2552"/>
      </w:tblGrid>
      <w:tr w:rsidR="001F426F" w:rsidRPr="00031E3A" w14:paraId="7EC1858B" w14:textId="77777777" w:rsidTr="00C2385D">
        <w:tc>
          <w:tcPr>
            <w:tcW w:w="3403" w:type="dxa"/>
          </w:tcPr>
          <w:p w14:paraId="70A399E9" w14:textId="77777777" w:rsidR="001F426F" w:rsidRPr="00031E3A" w:rsidRDefault="001F426F" w:rsidP="00690161">
            <w:pPr>
              <w:jc w:val="center"/>
              <w:rPr>
                <w:b/>
                <w:bCs/>
              </w:rPr>
            </w:pPr>
            <w:r w:rsidRPr="00031E3A">
              <w:rPr>
                <w:b/>
                <w:bCs/>
              </w:rPr>
              <w:t>Question</w:t>
            </w:r>
          </w:p>
        </w:tc>
        <w:tc>
          <w:tcPr>
            <w:tcW w:w="3260" w:type="dxa"/>
          </w:tcPr>
          <w:p w14:paraId="4F5462C6" w14:textId="77777777" w:rsidR="001F426F" w:rsidRPr="00031E3A" w:rsidRDefault="001F426F" w:rsidP="00690161">
            <w:pPr>
              <w:jc w:val="center"/>
              <w:rPr>
                <w:b/>
                <w:bCs/>
              </w:rPr>
            </w:pPr>
            <w:r w:rsidRPr="00031E3A">
              <w:rPr>
                <w:b/>
                <w:bCs/>
              </w:rPr>
              <w:t>Notes</w:t>
            </w:r>
          </w:p>
        </w:tc>
        <w:tc>
          <w:tcPr>
            <w:tcW w:w="2552" w:type="dxa"/>
          </w:tcPr>
          <w:p w14:paraId="735E2BC1" w14:textId="77777777" w:rsidR="001F426F" w:rsidRPr="00031E3A" w:rsidRDefault="001F426F" w:rsidP="00690161">
            <w:pPr>
              <w:jc w:val="center"/>
              <w:rPr>
                <w:b/>
                <w:bCs/>
              </w:rPr>
            </w:pPr>
            <w:r w:rsidRPr="00031E3A">
              <w:rPr>
                <w:b/>
                <w:bCs/>
              </w:rPr>
              <w:t>Actions to Pursue</w:t>
            </w:r>
          </w:p>
        </w:tc>
      </w:tr>
      <w:tr w:rsidR="001F426F" w14:paraId="1C82E5B6" w14:textId="77777777" w:rsidTr="00C2385D">
        <w:tc>
          <w:tcPr>
            <w:tcW w:w="3403" w:type="dxa"/>
          </w:tcPr>
          <w:p w14:paraId="78B305A1" w14:textId="77777777" w:rsidR="001F426F" w:rsidRPr="00505A5B" w:rsidRDefault="001F426F" w:rsidP="00690161">
            <w:pPr>
              <w:rPr>
                <w:szCs w:val="24"/>
              </w:rPr>
            </w:pPr>
            <w:r w:rsidRPr="00505A5B">
              <w:rPr>
                <w:szCs w:val="24"/>
              </w:rPr>
              <w:t>How are financial decisions made? Do mechanisms exist to explore whether new types of finance are the right thing for the organisation?</w:t>
            </w:r>
          </w:p>
          <w:p w14:paraId="05210604" w14:textId="77777777" w:rsidR="00DD4329" w:rsidRPr="00505A5B" w:rsidRDefault="00DD4329" w:rsidP="00690161">
            <w:pPr>
              <w:rPr>
                <w:szCs w:val="24"/>
              </w:rPr>
            </w:pPr>
          </w:p>
          <w:p w14:paraId="612D1E34" w14:textId="5365D81F" w:rsidR="00DD4329" w:rsidRPr="00505A5B" w:rsidRDefault="00DD4329" w:rsidP="00690161">
            <w:pPr>
              <w:rPr>
                <w:szCs w:val="24"/>
              </w:rPr>
            </w:pPr>
          </w:p>
        </w:tc>
        <w:tc>
          <w:tcPr>
            <w:tcW w:w="3260" w:type="dxa"/>
          </w:tcPr>
          <w:p w14:paraId="1AECA2B6" w14:textId="74F679B9" w:rsidR="001F426F" w:rsidRPr="00616FAE" w:rsidRDefault="000A1705" w:rsidP="00690161">
            <w:pPr>
              <w:rPr>
                <w:sz w:val="20"/>
                <w:szCs w:val="18"/>
              </w:rPr>
            </w:pPr>
            <w:r>
              <w:rPr>
                <w:sz w:val="20"/>
                <w:szCs w:val="18"/>
              </w:rPr>
              <w:fldChar w:fldCharType="begin">
                <w:ffData>
                  <w:name w:val="Text6"/>
                  <w:enabled/>
                  <w:calcOnExit w:val="0"/>
                  <w:textInput/>
                </w:ffData>
              </w:fldChar>
            </w:r>
            <w:bookmarkStart w:id="10" w:name="Text6"/>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0"/>
          </w:p>
        </w:tc>
        <w:tc>
          <w:tcPr>
            <w:tcW w:w="2552" w:type="dxa"/>
          </w:tcPr>
          <w:p w14:paraId="032AD03A" w14:textId="037D79F8" w:rsidR="001F426F" w:rsidRPr="00616FAE" w:rsidRDefault="000A1705" w:rsidP="00690161">
            <w:pPr>
              <w:rPr>
                <w:sz w:val="20"/>
                <w:szCs w:val="18"/>
              </w:rPr>
            </w:pPr>
            <w:r>
              <w:rPr>
                <w:sz w:val="20"/>
                <w:szCs w:val="18"/>
              </w:rPr>
              <w:fldChar w:fldCharType="begin">
                <w:ffData>
                  <w:name w:val="Text10"/>
                  <w:enabled/>
                  <w:calcOnExit w:val="0"/>
                  <w:textInput/>
                </w:ffData>
              </w:fldChar>
            </w:r>
            <w:bookmarkStart w:id="11" w:name="Text1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1"/>
          </w:p>
        </w:tc>
      </w:tr>
      <w:tr w:rsidR="001F426F" w14:paraId="2D2CB25E" w14:textId="77777777" w:rsidTr="00C2385D">
        <w:tc>
          <w:tcPr>
            <w:tcW w:w="3403" w:type="dxa"/>
          </w:tcPr>
          <w:p w14:paraId="1AF0EB5B" w14:textId="1B6F49E5" w:rsidR="001F426F" w:rsidRPr="00505A5B" w:rsidRDefault="001F426F" w:rsidP="00690161">
            <w:pPr>
              <w:rPr>
                <w:szCs w:val="24"/>
              </w:rPr>
            </w:pPr>
            <w:r w:rsidRPr="00505A5B">
              <w:rPr>
                <w:szCs w:val="24"/>
              </w:rPr>
              <w:t>Does your Business</w:t>
            </w:r>
            <w:r w:rsidR="009424D4" w:rsidRPr="00505A5B">
              <w:rPr>
                <w:szCs w:val="24"/>
              </w:rPr>
              <w:t xml:space="preserve"> </w:t>
            </w:r>
            <w:r w:rsidRPr="00505A5B">
              <w:rPr>
                <w:szCs w:val="24"/>
              </w:rPr>
              <w:t>/</w:t>
            </w:r>
            <w:r w:rsidR="009424D4" w:rsidRPr="00505A5B">
              <w:rPr>
                <w:szCs w:val="24"/>
              </w:rPr>
              <w:t xml:space="preserve"> </w:t>
            </w:r>
            <w:r w:rsidRPr="00505A5B">
              <w:rPr>
                <w:szCs w:val="24"/>
              </w:rPr>
              <w:t>Strategic Plan refer to expanding services? Are there existing options to help finance this?</w:t>
            </w:r>
          </w:p>
          <w:p w14:paraId="64B34A23" w14:textId="239EB776" w:rsidR="00DD4329" w:rsidRPr="00505A5B" w:rsidRDefault="00DD4329" w:rsidP="00690161">
            <w:pPr>
              <w:rPr>
                <w:szCs w:val="24"/>
              </w:rPr>
            </w:pPr>
          </w:p>
        </w:tc>
        <w:tc>
          <w:tcPr>
            <w:tcW w:w="3260" w:type="dxa"/>
          </w:tcPr>
          <w:p w14:paraId="4D301B72" w14:textId="0AE9DEF7" w:rsidR="001F426F" w:rsidRPr="00616FAE" w:rsidRDefault="000A1705" w:rsidP="00690161">
            <w:pPr>
              <w:rPr>
                <w:sz w:val="20"/>
                <w:szCs w:val="18"/>
              </w:rPr>
            </w:pPr>
            <w:r>
              <w:rPr>
                <w:sz w:val="20"/>
                <w:szCs w:val="18"/>
              </w:rPr>
              <w:fldChar w:fldCharType="begin">
                <w:ffData>
                  <w:name w:val="Text7"/>
                  <w:enabled/>
                  <w:calcOnExit w:val="0"/>
                  <w:textInput/>
                </w:ffData>
              </w:fldChar>
            </w:r>
            <w:bookmarkStart w:id="12" w:name="Text7"/>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2"/>
          </w:p>
        </w:tc>
        <w:tc>
          <w:tcPr>
            <w:tcW w:w="2552" w:type="dxa"/>
          </w:tcPr>
          <w:p w14:paraId="4999D27C" w14:textId="514CDB80" w:rsidR="001F426F" w:rsidRPr="00616FAE" w:rsidRDefault="000A1705" w:rsidP="00690161">
            <w:pPr>
              <w:rPr>
                <w:sz w:val="20"/>
                <w:szCs w:val="18"/>
              </w:rPr>
            </w:pPr>
            <w:r>
              <w:rPr>
                <w:sz w:val="20"/>
                <w:szCs w:val="18"/>
              </w:rPr>
              <w:fldChar w:fldCharType="begin">
                <w:ffData>
                  <w:name w:val="Text11"/>
                  <w:enabled/>
                  <w:calcOnExit w:val="0"/>
                  <w:textInput/>
                </w:ffData>
              </w:fldChar>
            </w:r>
            <w:bookmarkStart w:id="13" w:name="Text11"/>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3"/>
          </w:p>
        </w:tc>
      </w:tr>
      <w:tr w:rsidR="001F426F" w14:paraId="157163EC" w14:textId="77777777" w:rsidTr="00C2385D">
        <w:tc>
          <w:tcPr>
            <w:tcW w:w="3403" w:type="dxa"/>
          </w:tcPr>
          <w:p w14:paraId="7684BD8A" w14:textId="215A2850" w:rsidR="001F426F" w:rsidRPr="00505A5B" w:rsidRDefault="001F426F" w:rsidP="00690161">
            <w:pPr>
              <w:rPr>
                <w:szCs w:val="24"/>
              </w:rPr>
            </w:pPr>
            <w:r w:rsidRPr="00505A5B">
              <w:rPr>
                <w:szCs w:val="24"/>
              </w:rPr>
              <w:t>Do you talk about your work</w:t>
            </w:r>
            <w:r w:rsidR="009424D4" w:rsidRPr="00505A5B">
              <w:rPr>
                <w:szCs w:val="24"/>
              </w:rPr>
              <w:t xml:space="preserve"> </w:t>
            </w:r>
            <w:r w:rsidRPr="00505A5B">
              <w:rPr>
                <w:szCs w:val="24"/>
              </w:rPr>
              <w:t>/</w:t>
            </w:r>
            <w:r w:rsidR="009424D4" w:rsidRPr="00505A5B">
              <w:rPr>
                <w:szCs w:val="24"/>
              </w:rPr>
              <w:t xml:space="preserve"> </w:t>
            </w:r>
            <w:r w:rsidRPr="00505A5B">
              <w:rPr>
                <w:szCs w:val="24"/>
              </w:rPr>
              <w:t xml:space="preserve">services in terms of social impact? </w:t>
            </w:r>
          </w:p>
          <w:p w14:paraId="26C39964" w14:textId="0214E43E" w:rsidR="00DD4329" w:rsidRPr="00505A5B" w:rsidRDefault="00DD4329" w:rsidP="00690161">
            <w:pPr>
              <w:rPr>
                <w:szCs w:val="24"/>
              </w:rPr>
            </w:pPr>
          </w:p>
        </w:tc>
        <w:tc>
          <w:tcPr>
            <w:tcW w:w="3260" w:type="dxa"/>
          </w:tcPr>
          <w:p w14:paraId="38E0519E" w14:textId="7CCB5411" w:rsidR="001F426F" w:rsidRPr="00616FAE" w:rsidRDefault="000A1705" w:rsidP="00690161">
            <w:pPr>
              <w:rPr>
                <w:sz w:val="20"/>
                <w:szCs w:val="18"/>
              </w:rPr>
            </w:pPr>
            <w:r>
              <w:rPr>
                <w:sz w:val="20"/>
                <w:szCs w:val="18"/>
              </w:rPr>
              <w:fldChar w:fldCharType="begin">
                <w:ffData>
                  <w:name w:val="Text8"/>
                  <w:enabled/>
                  <w:calcOnExit w:val="0"/>
                  <w:textInput/>
                </w:ffData>
              </w:fldChar>
            </w:r>
            <w:bookmarkStart w:id="14" w:name="Text8"/>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4"/>
          </w:p>
        </w:tc>
        <w:tc>
          <w:tcPr>
            <w:tcW w:w="2552" w:type="dxa"/>
          </w:tcPr>
          <w:p w14:paraId="10A7EE65" w14:textId="20403100" w:rsidR="001F426F" w:rsidRPr="00616FAE" w:rsidRDefault="000A1705" w:rsidP="00690161">
            <w:pPr>
              <w:rPr>
                <w:sz w:val="20"/>
                <w:szCs w:val="18"/>
              </w:rPr>
            </w:pPr>
            <w:r>
              <w:rPr>
                <w:sz w:val="20"/>
                <w:szCs w:val="18"/>
              </w:rPr>
              <w:fldChar w:fldCharType="begin">
                <w:ffData>
                  <w:name w:val="Text12"/>
                  <w:enabled/>
                  <w:calcOnExit w:val="0"/>
                  <w:textInput/>
                </w:ffData>
              </w:fldChar>
            </w:r>
            <w:bookmarkStart w:id="15" w:name="Text12"/>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5"/>
          </w:p>
        </w:tc>
      </w:tr>
      <w:tr w:rsidR="001F426F" w14:paraId="0F837AC7" w14:textId="77777777" w:rsidTr="008E59FF">
        <w:trPr>
          <w:trHeight w:val="1231"/>
        </w:trPr>
        <w:tc>
          <w:tcPr>
            <w:tcW w:w="3403" w:type="dxa"/>
          </w:tcPr>
          <w:p w14:paraId="081099BB" w14:textId="344B9AA7" w:rsidR="001F426F" w:rsidRPr="00505A5B" w:rsidRDefault="001F426F" w:rsidP="00690161">
            <w:pPr>
              <w:rPr>
                <w:szCs w:val="24"/>
              </w:rPr>
            </w:pPr>
            <w:r w:rsidRPr="00505A5B">
              <w:rPr>
                <w:szCs w:val="24"/>
              </w:rPr>
              <w:t>Does your Business</w:t>
            </w:r>
            <w:r w:rsidR="009424D4" w:rsidRPr="00505A5B">
              <w:rPr>
                <w:szCs w:val="24"/>
              </w:rPr>
              <w:t xml:space="preserve"> </w:t>
            </w:r>
            <w:r w:rsidRPr="00505A5B">
              <w:rPr>
                <w:szCs w:val="24"/>
              </w:rPr>
              <w:t>/</w:t>
            </w:r>
            <w:r w:rsidR="009424D4" w:rsidRPr="00505A5B">
              <w:rPr>
                <w:szCs w:val="24"/>
              </w:rPr>
              <w:t xml:space="preserve"> </w:t>
            </w:r>
            <w:r w:rsidRPr="00505A5B">
              <w:rPr>
                <w:szCs w:val="24"/>
              </w:rPr>
              <w:t>Strategic Plan talk about income diversification? Is the organisation considering all finance options?</w:t>
            </w:r>
          </w:p>
          <w:p w14:paraId="402D1165" w14:textId="77777777" w:rsidR="00DD4329" w:rsidRPr="00505A5B" w:rsidRDefault="00DD4329" w:rsidP="00690161">
            <w:pPr>
              <w:rPr>
                <w:szCs w:val="24"/>
              </w:rPr>
            </w:pPr>
          </w:p>
          <w:p w14:paraId="3A13164C" w14:textId="7FE6468A" w:rsidR="00DD4329" w:rsidRPr="00505A5B" w:rsidRDefault="00DD4329" w:rsidP="00690161">
            <w:pPr>
              <w:rPr>
                <w:szCs w:val="24"/>
              </w:rPr>
            </w:pPr>
          </w:p>
        </w:tc>
        <w:tc>
          <w:tcPr>
            <w:tcW w:w="3260" w:type="dxa"/>
          </w:tcPr>
          <w:p w14:paraId="094B38FB" w14:textId="25EA7240" w:rsidR="001F426F" w:rsidRPr="00616FAE" w:rsidRDefault="000A1705" w:rsidP="00690161">
            <w:pPr>
              <w:rPr>
                <w:sz w:val="20"/>
                <w:szCs w:val="18"/>
              </w:rPr>
            </w:pPr>
            <w:r>
              <w:rPr>
                <w:sz w:val="20"/>
                <w:szCs w:val="18"/>
              </w:rPr>
              <w:fldChar w:fldCharType="begin">
                <w:ffData>
                  <w:name w:val="Text9"/>
                  <w:enabled/>
                  <w:calcOnExit w:val="0"/>
                  <w:textInput/>
                </w:ffData>
              </w:fldChar>
            </w:r>
            <w:bookmarkStart w:id="16" w:name="Text9"/>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6"/>
          </w:p>
        </w:tc>
        <w:tc>
          <w:tcPr>
            <w:tcW w:w="2552" w:type="dxa"/>
          </w:tcPr>
          <w:p w14:paraId="25D5A0B8" w14:textId="6B1BD51B" w:rsidR="001F426F" w:rsidRPr="00616FAE" w:rsidRDefault="000A1705" w:rsidP="00690161">
            <w:pPr>
              <w:rPr>
                <w:sz w:val="20"/>
                <w:szCs w:val="18"/>
              </w:rPr>
            </w:pPr>
            <w:r>
              <w:rPr>
                <w:sz w:val="20"/>
                <w:szCs w:val="18"/>
              </w:rPr>
              <w:fldChar w:fldCharType="begin">
                <w:ffData>
                  <w:name w:val="Text13"/>
                  <w:enabled/>
                  <w:calcOnExit w:val="0"/>
                  <w:textInput/>
                </w:ffData>
              </w:fldChar>
            </w:r>
            <w:bookmarkStart w:id="17" w:name="Text1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7"/>
          </w:p>
        </w:tc>
      </w:tr>
      <w:tr w:rsidR="001F426F" w14:paraId="5D8B8161" w14:textId="77777777" w:rsidTr="00C2385D">
        <w:tc>
          <w:tcPr>
            <w:tcW w:w="3403" w:type="dxa"/>
          </w:tcPr>
          <w:p w14:paraId="4209E628" w14:textId="77777777" w:rsidR="001F426F" w:rsidRPr="00505A5B" w:rsidRDefault="001F426F" w:rsidP="00690161">
            <w:pPr>
              <w:rPr>
                <w:szCs w:val="24"/>
              </w:rPr>
            </w:pPr>
            <w:r w:rsidRPr="00505A5B">
              <w:rPr>
                <w:szCs w:val="24"/>
              </w:rPr>
              <w:t xml:space="preserve">Do you have the right expertise to best understand new income generating models? </w:t>
            </w:r>
          </w:p>
        </w:tc>
        <w:tc>
          <w:tcPr>
            <w:tcW w:w="3260" w:type="dxa"/>
          </w:tcPr>
          <w:p w14:paraId="10CF5969" w14:textId="4CC2DDAA" w:rsidR="001F426F" w:rsidRPr="00616FAE" w:rsidRDefault="000A1705" w:rsidP="00690161">
            <w:pPr>
              <w:rPr>
                <w:sz w:val="20"/>
                <w:szCs w:val="18"/>
              </w:rPr>
            </w:pPr>
            <w:r>
              <w:rPr>
                <w:sz w:val="20"/>
                <w:szCs w:val="18"/>
              </w:rPr>
              <w:fldChar w:fldCharType="begin">
                <w:ffData>
                  <w:name w:val="Text14"/>
                  <w:enabled/>
                  <w:calcOnExit w:val="0"/>
                  <w:textInput/>
                </w:ffData>
              </w:fldChar>
            </w:r>
            <w:bookmarkStart w:id="18" w:name="Text1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8"/>
          </w:p>
        </w:tc>
        <w:tc>
          <w:tcPr>
            <w:tcW w:w="2552" w:type="dxa"/>
          </w:tcPr>
          <w:p w14:paraId="7DA5D28E" w14:textId="0E4BB0EF" w:rsidR="001F426F" w:rsidRPr="00616FAE" w:rsidRDefault="000A1705" w:rsidP="00690161">
            <w:pPr>
              <w:rPr>
                <w:sz w:val="20"/>
                <w:szCs w:val="18"/>
              </w:rPr>
            </w:pPr>
            <w:r>
              <w:rPr>
                <w:sz w:val="20"/>
                <w:szCs w:val="18"/>
              </w:rPr>
              <w:fldChar w:fldCharType="begin">
                <w:ffData>
                  <w:name w:val="Text15"/>
                  <w:enabled/>
                  <w:calcOnExit w:val="0"/>
                  <w:textInput/>
                </w:ffData>
              </w:fldChar>
            </w:r>
            <w:bookmarkStart w:id="19" w:name="Text15"/>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19"/>
          </w:p>
        </w:tc>
      </w:tr>
      <w:tr w:rsidR="001F426F" w14:paraId="09965CCE" w14:textId="77777777" w:rsidTr="00C2385D">
        <w:tc>
          <w:tcPr>
            <w:tcW w:w="3403" w:type="dxa"/>
          </w:tcPr>
          <w:p w14:paraId="752FC63A" w14:textId="77777777" w:rsidR="001F426F" w:rsidRPr="00505A5B" w:rsidRDefault="001F426F" w:rsidP="00690161">
            <w:pPr>
              <w:rPr>
                <w:szCs w:val="24"/>
              </w:rPr>
            </w:pPr>
            <w:r w:rsidRPr="00505A5B">
              <w:rPr>
                <w:szCs w:val="24"/>
              </w:rPr>
              <w:t>What does your Constitution say about loan finance? Do you need to consider amending?</w:t>
            </w:r>
          </w:p>
          <w:p w14:paraId="4BEF4060" w14:textId="1C0133E0" w:rsidR="00DD4329" w:rsidRPr="00505A5B" w:rsidRDefault="00DD4329" w:rsidP="00690161">
            <w:pPr>
              <w:rPr>
                <w:szCs w:val="24"/>
              </w:rPr>
            </w:pPr>
          </w:p>
        </w:tc>
        <w:tc>
          <w:tcPr>
            <w:tcW w:w="3260" w:type="dxa"/>
          </w:tcPr>
          <w:p w14:paraId="3485906C" w14:textId="654D4DA9" w:rsidR="001F426F" w:rsidRPr="00616FAE" w:rsidRDefault="000A1705" w:rsidP="00690161">
            <w:pPr>
              <w:rPr>
                <w:sz w:val="20"/>
                <w:szCs w:val="18"/>
              </w:rPr>
            </w:pPr>
            <w:r>
              <w:rPr>
                <w:sz w:val="20"/>
                <w:szCs w:val="18"/>
              </w:rPr>
              <w:fldChar w:fldCharType="begin">
                <w:ffData>
                  <w:name w:val="Text16"/>
                  <w:enabled/>
                  <w:calcOnExit w:val="0"/>
                  <w:textInput/>
                </w:ffData>
              </w:fldChar>
            </w:r>
            <w:bookmarkStart w:id="20" w:name="Text16"/>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0"/>
          </w:p>
        </w:tc>
        <w:tc>
          <w:tcPr>
            <w:tcW w:w="2552" w:type="dxa"/>
          </w:tcPr>
          <w:p w14:paraId="03024825" w14:textId="7A571705" w:rsidR="001F426F" w:rsidRPr="00616FAE" w:rsidRDefault="000A1705" w:rsidP="00690161">
            <w:pPr>
              <w:rPr>
                <w:sz w:val="20"/>
                <w:szCs w:val="18"/>
              </w:rPr>
            </w:pPr>
            <w:r>
              <w:rPr>
                <w:sz w:val="20"/>
                <w:szCs w:val="18"/>
              </w:rPr>
              <w:fldChar w:fldCharType="begin">
                <w:ffData>
                  <w:name w:val="Text17"/>
                  <w:enabled/>
                  <w:calcOnExit w:val="0"/>
                  <w:textInput/>
                </w:ffData>
              </w:fldChar>
            </w:r>
            <w:bookmarkStart w:id="21" w:name="Text17"/>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1"/>
          </w:p>
        </w:tc>
      </w:tr>
      <w:tr w:rsidR="001F426F" w14:paraId="0F8715D3" w14:textId="77777777" w:rsidTr="008E59FF">
        <w:trPr>
          <w:trHeight w:val="919"/>
        </w:trPr>
        <w:tc>
          <w:tcPr>
            <w:tcW w:w="3403" w:type="dxa"/>
          </w:tcPr>
          <w:p w14:paraId="1CBAC4B6" w14:textId="21014325" w:rsidR="001F426F" w:rsidRPr="00505A5B" w:rsidRDefault="00151B3E" w:rsidP="003A2B5D">
            <w:pPr>
              <w:rPr>
                <w:szCs w:val="24"/>
              </w:rPr>
            </w:pPr>
            <w:r w:rsidRPr="00505A5B">
              <w:rPr>
                <w:szCs w:val="24"/>
              </w:rPr>
              <w:t xml:space="preserve">Does the organisation understand what enterprise development is? Does it resonate with </w:t>
            </w:r>
            <w:r w:rsidR="0025793B" w:rsidRPr="00505A5B">
              <w:rPr>
                <w:szCs w:val="24"/>
              </w:rPr>
              <w:t xml:space="preserve">the organisation’s strategic desire to develop </w:t>
            </w:r>
            <w:r w:rsidR="003A2B5D" w:rsidRPr="00505A5B">
              <w:rPr>
                <w:szCs w:val="24"/>
              </w:rPr>
              <w:t>services to be more income-generating?</w:t>
            </w:r>
          </w:p>
        </w:tc>
        <w:tc>
          <w:tcPr>
            <w:tcW w:w="3260" w:type="dxa"/>
          </w:tcPr>
          <w:p w14:paraId="44193DA1" w14:textId="3526A0CE" w:rsidR="001F426F" w:rsidRPr="00616FAE" w:rsidRDefault="000A1705" w:rsidP="00690161">
            <w:pPr>
              <w:rPr>
                <w:sz w:val="20"/>
                <w:szCs w:val="18"/>
              </w:rPr>
            </w:pPr>
            <w:r>
              <w:rPr>
                <w:sz w:val="20"/>
                <w:szCs w:val="18"/>
              </w:rPr>
              <w:fldChar w:fldCharType="begin">
                <w:ffData>
                  <w:name w:val="Text19"/>
                  <w:enabled/>
                  <w:calcOnExit w:val="0"/>
                  <w:textInput/>
                </w:ffData>
              </w:fldChar>
            </w:r>
            <w:bookmarkStart w:id="22" w:name="Text19"/>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2"/>
          </w:p>
        </w:tc>
        <w:tc>
          <w:tcPr>
            <w:tcW w:w="2552" w:type="dxa"/>
          </w:tcPr>
          <w:p w14:paraId="175E1638" w14:textId="096EF5B1" w:rsidR="001F426F" w:rsidRPr="00616FAE" w:rsidRDefault="000A1705" w:rsidP="00690161">
            <w:pPr>
              <w:rPr>
                <w:sz w:val="20"/>
                <w:szCs w:val="18"/>
              </w:rPr>
            </w:pPr>
            <w:r>
              <w:rPr>
                <w:sz w:val="20"/>
                <w:szCs w:val="18"/>
              </w:rPr>
              <w:fldChar w:fldCharType="begin">
                <w:ffData>
                  <w:name w:val="Text20"/>
                  <w:enabled/>
                  <w:calcOnExit w:val="0"/>
                  <w:textInput/>
                </w:ffData>
              </w:fldChar>
            </w:r>
            <w:bookmarkStart w:id="23" w:name="Text2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3"/>
          </w:p>
        </w:tc>
      </w:tr>
      <w:tr w:rsidR="001F426F" w14:paraId="06C660A9" w14:textId="77777777" w:rsidTr="00C2385D">
        <w:tc>
          <w:tcPr>
            <w:tcW w:w="3403" w:type="dxa"/>
          </w:tcPr>
          <w:p w14:paraId="4C5CEAF6" w14:textId="4BA6B49C" w:rsidR="001F426F" w:rsidRDefault="000A1705" w:rsidP="00690161">
            <w:pPr>
              <w:rPr>
                <w:sz w:val="20"/>
                <w:szCs w:val="18"/>
              </w:rPr>
            </w:pPr>
            <w:r>
              <w:rPr>
                <w:sz w:val="20"/>
                <w:szCs w:val="18"/>
              </w:rPr>
              <w:fldChar w:fldCharType="begin">
                <w:ffData>
                  <w:name w:val="Text21"/>
                  <w:enabled/>
                  <w:calcOnExit w:val="0"/>
                  <w:textInput/>
                </w:ffData>
              </w:fldChar>
            </w:r>
            <w:bookmarkStart w:id="24" w:name="Text21"/>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4"/>
          </w:p>
          <w:p w14:paraId="7AA49D24" w14:textId="77777777" w:rsidR="001F426F" w:rsidRDefault="001F426F" w:rsidP="00690161">
            <w:pPr>
              <w:rPr>
                <w:sz w:val="20"/>
                <w:szCs w:val="18"/>
              </w:rPr>
            </w:pPr>
          </w:p>
          <w:p w14:paraId="182D606C" w14:textId="77777777" w:rsidR="001F426F" w:rsidRPr="00616FAE" w:rsidRDefault="001F426F" w:rsidP="00690161">
            <w:pPr>
              <w:rPr>
                <w:sz w:val="20"/>
                <w:szCs w:val="18"/>
              </w:rPr>
            </w:pPr>
          </w:p>
        </w:tc>
        <w:tc>
          <w:tcPr>
            <w:tcW w:w="3260" w:type="dxa"/>
          </w:tcPr>
          <w:p w14:paraId="1FD8D54B" w14:textId="283352CF" w:rsidR="001F426F" w:rsidRPr="00616FAE" w:rsidRDefault="000A1705" w:rsidP="00690161">
            <w:pPr>
              <w:rPr>
                <w:sz w:val="20"/>
                <w:szCs w:val="18"/>
              </w:rPr>
            </w:pPr>
            <w:r>
              <w:rPr>
                <w:sz w:val="20"/>
                <w:szCs w:val="18"/>
              </w:rPr>
              <w:fldChar w:fldCharType="begin">
                <w:ffData>
                  <w:name w:val="Text22"/>
                  <w:enabled/>
                  <w:calcOnExit w:val="0"/>
                  <w:textInput/>
                </w:ffData>
              </w:fldChar>
            </w:r>
            <w:bookmarkStart w:id="25" w:name="Text22"/>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5"/>
          </w:p>
        </w:tc>
        <w:tc>
          <w:tcPr>
            <w:tcW w:w="2552" w:type="dxa"/>
          </w:tcPr>
          <w:p w14:paraId="5C7B71B7" w14:textId="09039FC9" w:rsidR="001F426F" w:rsidRPr="00616FAE" w:rsidRDefault="000A1705" w:rsidP="00690161">
            <w:pPr>
              <w:rPr>
                <w:sz w:val="20"/>
                <w:szCs w:val="18"/>
              </w:rPr>
            </w:pPr>
            <w:r>
              <w:rPr>
                <w:sz w:val="20"/>
                <w:szCs w:val="18"/>
              </w:rPr>
              <w:fldChar w:fldCharType="begin">
                <w:ffData>
                  <w:name w:val="Text23"/>
                  <w:enabled/>
                  <w:calcOnExit w:val="0"/>
                  <w:textInput/>
                </w:ffData>
              </w:fldChar>
            </w:r>
            <w:bookmarkStart w:id="26" w:name="Text2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6"/>
          </w:p>
        </w:tc>
      </w:tr>
    </w:tbl>
    <w:p w14:paraId="0147E058" w14:textId="77777777" w:rsidR="001F426F" w:rsidRDefault="001F426F" w:rsidP="001F426F"/>
    <w:p w14:paraId="0B9635C3" w14:textId="77777777" w:rsidR="001D0D6F" w:rsidRDefault="001D0D6F" w:rsidP="001F426F"/>
    <w:p w14:paraId="3D691735" w14:textId="77777777" w:rsidR="001D0D6F" w:rsidRDefault="001D0D6F" w:rsidP="001F426F"/>
    <w:p w14:paraId="7E18DA12" w14:textId="77777777" w:rsidR="001D0D6F" w:rsidRDefault="001D0D6F" w:rsidP="001F426F"/>
    <w:p w14:paraId="1C0B44CC" w14:textId="77777777" w:rsidR="001F426F" w:rsidRDefault="001F426F" w:rsidP="001F426F"/>
    <w:p w14:paraId="775B03EC" w14:textId="77777777" w:rsidR="001F426F" w:rsidRPr="0013111C" w:rsidRDefault="001F426F" w:rsidP="001F426F">
      <w:pPr>
        <w:rPr>
          <w:rFonts w:ascii="Montserrat" w:hAnsi="Montserrat"/>
          <w:b/>
          <w:noProof/>
          <w:color w:val="194C9F"/>
          <w:szCs w:val="18"/>
        </w:rPr>
      </w:pPr>
      <w:r w:rsidRPr="0013111C">
        <w:rPr>
          <w:rFonts w:ascii="Montserrat" w:hAnsi="Montserrat"/>
          <w:b/>
          <w:noProof/>
          <w:color w:val="194C9F"/>
          <w:szCs w:val="18"/>
        </w:rPr>
        <w:t>Identifying Barriers</w:t>
      </w:r>
    </w:p>
    <w:p w14:paraId="79B26F50" w14:textId="77777777" w:rsidR="001F426F" w:rsidRDefault="001F426F" w:rsidP="001F426F">
      <w:r>
        <w:lastRenderedPageBreak/>
        <w:t xml:space="preserve">The following discussion should explore the risks or fears Board members might have identified in relation to taking on repayable finance. </w:t>
      </w:r>
    </w:p>
    <w:p w14:paraId="4D65568F" w14:textId="77777777" w:rsidR="001F426F" w:rsidRDefault="001F426F" w:rsidP="001F426F">
      <w:r>
        <w:t xml:space="preserve">If you better understand these risks and fears, you can begin to explore how to mitigate against these and ensure all appropriate income generating options can be explored. </w:t>
      </w:r>
    </w:p>
    <w:p w14:paraId="43B68796" w14:textId="77777777" w:rsidR="001F426F" w:rsidRDefault="001F426F" w:rsidP="001F426F">
      <w:r>
        <w:t xml:space="preserve">Recording actions to pursue may help in keeping track of where you want to be. </w:t>
      </w:r>
    </w:p>
    <w:p w14:paraId="560AF52E" w14:textId="77777777" w:rsidR="00372CA1" w:rsidRDefault="00372CA1" w:rsidP="001F426F"/>
    <w:p w14:paraId="4C7C64F3" w14:textId="35389077" w:rsidR="001F426F" w:rsidRDefault="001F426F" w:rsidP="001F426F">
      <w:r>
        <w:t>We have added a</w:t>
      </w:r>
      <w:r w:rsidR="00372CA1">
        <w:t xml:space="preserve">n initial </w:t>
      </w:r>
      <w:r>
        <w:t>consideration</w:t>
      </w:r>
      <w:r w:rsidR="00372CA1">
        <w:t xml:space="preserve"> </w:t>
      </w:r>
      <w:r>
        <w:t>to help get you started.</w:t>
      </w:r>
    </w:p>
    <w:p w14:paraId="5CE3629D" w14:textId="77777777" w:rsidR="00372CA1" w:rsidRDefault="00372CA1" w:rsidP="001F426F"/>
    <w:p w14:paraId="5B39A7DA" w14:textId="77777777" w:rsidR="001F426F" w:rsidRDefault="001F426F" w:rsidP="001F426F"/>
    <w:tbl>
      <w:tblPr>
        <w:tblStyle w:val="TableGrid"/>
        <w:tblW w:w="0" w:type="auto"/>
        <w:tblInd w:w="-289" w:type="dxa"/>
        <w:tblLook w:val="04A0" w:firstRow="1" w:lastRow="0" w:firstColumn="1" w:lastColumn="0" w:noHBand="0" w:noVBand="1"/>
      </w:tblPr>
      <w:tblGrid>
        <w:gridCol w:w="3294"/>
        <w:gridCol w:w="3005"/>
        <w:gridCol w:w="2916"/>
      </w:tblGrid>
      <w:tr w:rsidR="001F426F" w:rsidRPr="00305559" w14:paraId="193E3CAF" w14:textId="77777777" w:rsidTr="00C2385D">
        <w:tc>
          <w:tcPr>
            <w:tcW w:w="3294" w:type="dxa"/>
          </w:tcPr>
          <w:p w14:paraId="4DE92D69" w14:textId="77777777" w:rsidR="001F426F" w:rsidRPr="00305559" w:rsidRDefault="001F426F" w:rsidP="00246DCE">
            <w:pPr>
              <w:rPr>
                <w:b/>
                <w:bCs/>
              </w:rPr>
            </w:pPr>
            <w:r w:rsidRPr="00305559">
              <w:rPr>
                <w:b/>
                <w:bCs/>
              </w:rPr>
              <w:t>Risk or Fear</w:t>
            </w:r>
          </w:p>
        </w:tc>
        <w:tc>
          <w:tcPr>
            <w:tcW w:w="3005" w:type="dxa"/>
          </w:tcPr>
          <w:p w14:paraId="057FFF79" w14:textId="77777777" w:rsidR="001F426F" w:rsidRPr="00305559" w:rsidRDefault="001F426F" w:rsidP="00246DCE">
            <w:pPr>
              <w:rPr>
                <w:b/>
                <w:bCs/>
              </w:rPr>
            </w:pPr>
            <w:r w:rsidRPr="00305559">
              <w:rPr>
                <w:b/>
                <w:bCs/>
              </w:rPr>
              <w:t>Any mitigation possible?</w:t>
            </w:r>
          </w:p>
        </w:tc>
        <w:tc>
          <w:tcPr>
            <w:tcW w:w="2916" w:type="dxa"/>
          </w:tcPr>
          <w:p w14:paraId="1A786EC5" w14:textId="77777777" w:rsidR="001F426F" w:rsidRPr="00305559" w:rsidRDefault="001F426F" w:rsidP="00246DCE">
            <w:pPr>
              <w:rPr>
                <w:b/>
                <w:bCs/>
              </w:rPr>
            </w:pPr>
            <w:r w:rsidRPr="00305559">
              <w:rPr>
                <w:b/>
                <w:bCs/>
              </w:rPr>
              <w:t>Actions to Pursue</w:t>
            </w:r>
          </w:p>
        </w:tc>
      </w:tr>
      <w:tr w:rsidR="001F426F" w14:paraId="42335E50" w14:textId="77777777" w:rsidTr="00C2385D">
        <w:tc>
          <w:tcPr>
            <w:tcW w:w="3294" w:type="dxa"/>
          </w:tcPr>
          <w:p w14:paraId="03AAB322" w14:textId="77777777" w:rsidR="001F426F" w:rsidRPr="00505A5B" w:rsidRDefault="001F426F" w:rsidP="00690161">
            <w:pPr>
              <w:rPr>
                <w:szCs w:val="24"/>
              </w:rPr>
            </w:pPr>
            <w:r w:rsidRPr="00505A5B">
              <w:rPr>
                <w:szCs w:val="24"/>
              </w:rPr>
              <w:t>Personal Liability of Trustees</w:t>
            </w:r>
          </w:p>
          <w:p w14:paraId="46A6E39C" w14:textId="77777777" w:rsidR="001F426F" w:rsidRPr="00505A5B" w:rsidRDefault="001F426F" w:rsidP="00690161">
            <w:pPr>
              <w:rPr>
                <w:szCs w:val="24"/>
              </w:rPr>
            </w:pPr>
          </w:p>
        </w:tc>
        <w:tc>
          <w:tcPr>
            <w:tcW w:w="3005" w:type="dxa"/>
          </w:tcPr>
          <w:p w14:paraId="0B76C3B9" w14:textId="101BF881" w:rsidR="001F426F" w:rsidRPr="00505A5B" w:rsidRDefault="001F426F" w:rsidP="00690161">
            <w:pPr>
              <w:rPr>
                <w:szCs w:val="24"/>
              </w:rPr>
            </w:pPr>
            <w:r w:rsidRPr="00505A5B">
              <w:rPr>
                <w:szCs w:val="24"/>
              </w:rPr>
              <w:t>If the organisation i</w:t>
            </w:r>
            <w:r w:rsidR="007A1037" w:rsidRPr="00505A5B">
              <w:rPr>
                <w:szCs w:val="24"/>
              </w:rPr>
              <w:t>s</w:t>
            </w:r>
            <w:r w:rsidRPr="00505A5B">
              <w:rPr>
                <w:szCs w:val="24"/>
              </w:rPr>
              <w:t xml:space="preserve"> </w:t>
            </w:r>
            <w:r w:rsidR="00DE6240" w:rsidRPr="00505A5B">
              <w:rPr>
                <w:szCs w:val="24"/>
              </w:rPr>
              <w:t>i</w:t>
            </w:r>
            <w:r w:rsidRPr="00505A5B">
              <w:rPr>
                <w:szCs w:val="24"/>
              </w:rPr>
              <w:t>ncorporated, and the Trustees can demonstrate due diligence and appropriate financial decision-making then liability will be limited.</w:t>
            </w:r>
          </w:p>
        </w:tc>
        <w:tc>
          <w:tcPr>
            <w:tcW w:w="2916" w:type="dxa"/>
          </w:tcPr>
          <w:p w14:paraId="663F40D5" w14:textId="597641D5" w:rsidR="001F426F" w:rsidRPr="00505A5B" w:rsidRDefault="001F426F" w:rsidP="00246DCE">
            <w:pPr>
              <w:pStyle w:val="ListParagraph"/>
              <w:numPr>
                <w:ilvl w:val="0"/>
                <w:numId w:val="11"/>
              </w:numPr>
              <w:spacing w:line="240" w:lineRule="auto"/>
              <w:ind w:left="259" w:hanging="259"/>
              <w:rPr>
                <w:rFonts w:ascii="Helvetica" w:hAnsi="Helvetica" w:cs="Helvetica"/>
                <w:sz w:val="24"/>
                <w:szCs w:val="24"/>
              </w:rPr>
            </w:pPr>
            <w:r w:rsidRPr="00505A5B">
              <w:rPr>
                <w:rFonts w:ascii="Helvetica" w:hAnsi="Helvetica" w:cs="Helvetica"/>
                <w:sz w:val="24"/>
                <w:szCs w:val="24"/>
              </w:rPr>
              <w:t>Ensure appropriate financial decision-making controls</w:t>
            </w:r>
            <w:r w:rsidR="009424D4" w:rsidRPr="00505A5B">
              <w:rPr>
                <w:rFonts w:ascii="Helvetica" w:hAnsi="Helvetica" w:cs="Helvetica"/>
                <w:sz w:val="24"/>
                <w:szCs w:val="24"/>
              </w:rPr>
              <w:t xml:space="preserve"> </w:t>
            </w:r>
            <w:r w:rsidRPr="00505A5B">
              <w:rPr>
                <w:rFonts w:ascii="Helvetica" w:hAnsi="Helvetica" w:cs="Helvetica"/>
                <w:sz w:val="24"/>
                <w:szCs w:val="24"/>
              </w:rPr>
              <w:t>/</w:t>
            </w:r>
            <w:r w:rsidR="009424D4" w:rsidRPr="00505A5B">
              <w:rPr>
                <w:rFonts w:ascii="Helvetica" w:hAnsi="Helvetica" w:cs="Helvetica"/>
                <w:sz w:val="24"/>
                <w:szCs w:val="24"/>
              </w:rPr>
              <w:t xml:space="preserve"> </w:t>
            </w:r>
            <w:r w:rsidRPr="00505A5B">
              <w:rPr>
                <w:rFonts w:ascii="Helvetica" w:hAnsi="Helvetica" w:cs="Helvetica"/>
                <w:sz w:val="24"/>
                <w:szCs w:val="24"/>
              </w:rPr>
              <w:t>protocols are in place between SMT and Board</w:t>
            </w:r>
          </w:p>
          <w:p w14:paraId="23A7272A" w14:textId="2E2CE4D2" w:rsidR="001F426F" w:rsidRPr="00505A5B" w:rsidRDefault="001F426F" w:rsidP="00246DCE">
            <w:pPr>
              <w:pStyle w:val="ListParagraph"/>
              <w:numPr>
                <w:ilvl w:val="0"/>
                <w:numId w:val="11"/>
              </w:numPr>
              <w:spacing w:line="240" w:lineRule="auto"/>
              <w:ind w:left="259" w:hanging="259"/>
              <w:rPr>
                <w:rFonts w:ascii="Helvetica" w:hAnsi="Helvetica" w:cs="Helvetica"/>
                <w:sz w:val="24"/>
                <w:szCs w:val="24"/>
              </w:rPr>
            </w:pPr>
            <w:r w:rsidRPr="00505A5B">
              <w:rPr>
                <w:rFonts w:ascii="Helvetica" w:hAnsi="Helvetica" w:cs="Helvetica"/>
                <w:sz w:val="24"/>
                <w:szCs w:val="24"/>
              </w:rPr>
              <w:t>SMT</w:t>
            </w:r>
            <w:r w:rsidR="009424D4" w:rsidRPr="00505A5B">
              <w:rPr>
                <w:rFonts w:ascii="Helvetica" w:hAnsi="Helvetica" w:cs="Helvetica"/>
                <w:sz w:val="24"/>
                <w:szCs w:val="24"/>
              </w:rPr>
              <w:t xml:space="preserve"> </w:t>
            </w:r>
            <w:r w:rsidRPr="00505A5B">
              <w:rPr>
                <w:rFonts w:ascii="Helvetica" w:hAnsi="Helvetica" w:cs="Helvetica"/>
                <w:sz w:val="24"/>
                <w:szCs w:val="24"/>
              </w:rPr>
              <w:t>/</w:t>
            </w:r>
            <w:r w:rsidR="009424D4" w:rsidRPr="00505A5B">
              <w:rPr>
                <w:rFonts w:ascii="Helvetica" w:hAnsi="Helvetica" w:cs="Helvetica"/>
                <w:sz w:val="24"/>
                <w:szCs w:val="24"/>
              </w:rPr>
              <w:t xml:space="preserve"> </w:t>
            </w:r>
            <w:r w:rsidRPr="00505A5B">
              <w:rPr>
                <w:rFonts w:ascii="Helvetica" w:hAnsi="Helvetica" w:cs="Helvetica"/>
                <w:sz w:val="24"/>
                <w:szCs w:val="24"/>
              </w:rPr>
              <w:t>Trustee training on undertaking due diligence checks</w:t>
            </w:r>
          </w:p>
          <w:p w14:paraId="5E962C6E" w14:textId="77777777" w:rsidR="001F426F" w:rsidRPr="00505A5B" w:rsidRDefault="001F426F" w:rsidP="00690161">
            <w:pPr>
              <w:pStyle w:val="ListParagraph"/>
              <w:spacing w:line="240" w:lineRule="auto"/>
              <w:rPr>
                <w:rFonts w:ascii="Helvetica" w:hAnsi="Helvetica" w:cs="Helvetica"/>
                <w:sz w:val="24"/>
                <w:szCs w:val="24"/>
              </w:rPr>
            </w:pPr>
          </w:p>
        </w:tc>
      </w:tr>
      <w:tr w:rsidR="001F426F" w14:paraId="37FCE12B" w14:textId="77777777" w:rsidTr="00C2385D">
        <w:tc>
          <w:tcPr>
            <w:tcW w:w="3294" w:type="dxa"/>
          </w:tcPr>
          <w:p w14:paraId="47B6018C" w14:textId="18CECE65" w:rsidR="001F426F" w:rsidRPr="00F07FCC" w:rsidRDefault="00BC1D71" w:rsidP="00690161">
            <w:pPr>
              <w:rPr>
                <w:sz w:val="20"/>
                <w:szCs w:val="18"/>
              </w:rPr>
            </w:pPr>
            <w:r>
              <w:rPr>
                <w:sz w:val="20"/>
                <w:szCs w:val="18"/>
              </w:rPr>
              <w:fldChar w:fldCharType="begin">
                <w:ffData>
                  <w:name w:val="Text55"/>
                  <w:enabled/>
                  <w:calcOnExit w:val="0"/>
                  <w:textInput/>
                </w:ffData>
              </w:fldChar>
            </w:r>
            <w:bookmarkStart w:id="27" w:name="Text55"/>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7"/>
            <w:r w:rsidR="000A1705">
              <w:rPr>
                <w:sz w:val="20"/>
                <w:szCs w:val="18"/>
              </w:rPr>
              <w:fldChar w:fldCharType="begin">
                <w:ffData>
                  <w:name w:val="Text27"/>
                  <w:enabled/>
                  <w:calcOnExit w:val="0"/>
                  <w:textInput/>
                </w:ffData>
              </w:fldChar>
            </w:r>
            <w:bookmarkStart w:id="28" w:name="Text27"/>
            <w:r w:rsidR="000A1705">
              <w:rPr>
                <w:sz w:val="20"/>
                <w:szCs w:val="18"/>
              </w:rPr>
              <w:instrText xml:space="preserve"> FORMTEXT </w:instrText>
            </w:r>
            <w:r w:rsidR="000A1705">
              <w:rPr>
                <w:sz w:val="20"/>
                <w:szCs w:val="18"/>
              </w:rPr>
            </w:r>
            <w:r w:rsidR="000A1705">
              <w:rPr>
                <w:sz w:val="20"/>
                <w:szCs w:val="18"/>
              </w:rPr>
              <w:fldChar w:fldCharType="separate"/>
            </w:r>
            <w:r w:rsidR="000A1705">
              <w:rPr>
                <w:noProof/>
                <w:sz w:val="20"/>
                <w:szCs w:val="18"/>
              </w:rPr>
              <w:t> </w:t>
            </w:r>
            <w:r w:rsidR="000A1705">
              <w:rPr>
                <w:noProof/>
                <w:sz w:val="20"/>
                <w:szCs w:val="18"/>
              </w:rPr>
              <w:t> </w:t>
            </w:r>
            <w:r w:rsidR="000A1705">
              <w:rPr>
                <w:noProof/>
                <w:sz w:val="20"/>
                <w:szCs w:val="18"/>
              </w:rPr>
              <w:t> </w:t>
            </w:r>
            <w:r w:rsidR="000A1705">
              <w:rPr>
                <w:noProof/>
                <w:sz w:val="20"/>
                <w:szCs w:val="18"/>
              </w:rPr>
              <w:t> </w:t>
            </w:r>
            <w:r w:rsidR="000A1705">
              <w:rPr>
                <w:noProof/>
                <w:sz w:val="20"/>
                <w:szCs w:val="18"/>
              </w:rPr>
              <w:t> </w:t>
            </w:r>
            <w:r w:rsidR="000A1705">
              <w:rPr>
                <w:sz w:val="20"/>
                <w:szCs w:val="18"/>
              </w:rPr>
              <w:fldChar w:fldCharType="end"/>
            </w:r>
            <w:bookmarkEnd w:id="28"/>
          </w:p>
          <w:p w14:paraId="23261876" w14:textId="12BEE2FF" w:rsidR="001F426F" w:rsidRDefault="00B241AB" w:rsidP="00690161">
            <w:pPr>
              <w:rPr>
                <w:sz w:val="20"/>
                <w:szCs w:val="18"/>
              </w:rPr>
            </w:pPr>
            <w:r>
              <w:rPr>
                <w:sz w:val="20"/>
                <w:szCs w:val="18"/>
              </w:rPr>
              <w:fldChar w:fldCharType="begin">
                <w:ffData>
                  <w:name w:val="Text54"/>
                  <w:enabled/>
                  <w:calcOnExit w:val="0"/>
                  <w:textInput/>
                </w:ffData>
              </w:fldChar>
            </w:r>
            <w:bookmarkStart w:id="29" w:name="Text5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9"/>
          </w:p>
          <w:p w14:paraId="1A671B97" w14:textId="77777777" w:rsidR="00DE17FE" w:rsidRDefault="00DE17FE" w:rsidP="00690161">
            <w:pPr>
              <w:rPr>
                <w:sz w:val="20"/>
                <w:szCs w:val="18"/>
              </w:rPr>
            </w:pPr>
          </w:p>
          <w:p w14:paraId="2C663393" w14:textId="07852849" w:rsidR="00DE17FE" w:rsidRPr="00F07FCC" w:rsidRDefault="00DE17FE" w:rsidP="00690161">
            <w:pPr>
              <w:rPr>
                <w:sz w:val="20"/>
                <w:szCs w:val="18"/>
              </w:rPr>
            </w:pPr>
          </w:p>
        </w:tc>
        <w:tc>
          <w:tcPr>
            <w:tcW w:w="3005" w:type="dxa"/>
          </w:tcPr>
          <w:p w14:paraId="67D54E77" w14:textId="348E63A8" w:rsidR="001F426F" w:rsidRPr="00F07FCC" w:rsidRDefault="000A1705" w:rsidP="00690161">
            <w:pPr>
              <w:rPr>
                <w:sz w:val="20"/>
                <w:szCs w:val="18"/>
              </w:rPr>
            </w:pPr>
            <w:r>
              <w:rPr>
                <w:sz w:val="20"/>
                <w:szCs w:val="18"/>
              </w:rPr>
              <w:fldChar w:fldCharType="begin">
                <w:ffData>
                  <w:name w:val="Text28"/>
                  <w:enabled/>
                  <w:calcOnExit w:val="0"/>
                  <w:textInput/>
                </w:ffData>
              </w:fldChar>
            </w:r>
            <w:bookmarkStart w:id="30" w:name="Text28"/>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0"/>
          </w:p>
        </w:tc>
        <w:tc>
          <w:tcPr>
            <w:tcW w:w="2916" w:type="dxa"/>
          </w:tcPr>
          <w:p w14:paraId="7D3010AE" w14:textId="5097D237" w:rsidR="001F426F" w:rsidRPr="00F07FCC" w:rsidRDefault="000A1705" w:rsidP="00690161">
            <w:pPr>
              <w:rPr>
                <w:rFonts w:cs="Helvetica"/>
                <w:sz w:val="20"/>
                <w:szCs w:val="18"/>
              </w:rPr>
            </w:pPr>
            <w:r>
              <w:rPr>
                <w:rFonts w:cs="Helvetica"/>
                <w:sz w:val="20"/>
                <w:szCs w:val="18"/>
              </w:rPr>
              <w:fldChar w:fldCharType="begin">
                <w:ffData>
                  <w:name w:val="Text29"/>
                  <w:enabled/>
                  <w:calcOnExit w:val="0"/>
                  <w:textInput/>
                </w:ffData>
              </w:fldChar>
            </w:r>
            <w:bookmarkStart w:id="31" w:name="Text29"/>
            <w:r>
              <w:rPr>
                <w:rFonts w:cs="Helvetica"/>
                <w:sz w:val="20"/>
                <w:szCs w:val="18"/>
              </w:rPr>
              <w:instrText xml:space="preserve"> FORMTEXT </w:instrText>
            </w:r>
            <w:r>
              <w:rPr>
                <w:rFonts w:cs="Helvetica"/>
                <w:sz w:val="20"/>
                <w:szCs w:val="18"/>
              </w:rPr>
            </w:r>
            <w:r>
              <w:rPr>
                <w:rFonts w:cs="Helvetica"/>
                <w:sz w:val="20"/>
                <w:szCs w:val="18"/>
              </w:rPr>
              <w:fldChar w:fldCharType="separate"/>
            </w:r>
            <w:r>
              <w:rPr>
                <w:rFonts w:cs="Helvetica"/>
                <w:noProof/>
                <w:sz w:val="20"/>
                <w:szCs w:val="18"/>
              </w:rPr>
              <w:t> </w:t>
            </w:r>
            <w:r>
              <w:rPr>
                <w:rFonts w:cs="Helvetica"/>
                <w:noProof/>
                <w:sz w:val="20"/>
                <w:szCs w:val="18"/>
              </w:rPr>
              <w:t> </w:t>
            </w:r>
            <w:r>
              <w:rPr>
                <w:rFonts w:cs="Helvetica"/>
                <w:noProof/>
                <w:sz w:val="20"/>
                <w:szCs w:val="18"/>
              </w:rPr>
              <w:t> </w:t>
            </w:r>
            <w:r>
              <w:rPr>
                <w:rFonts w:cs="Helvetica"/>
                <w:noProof/>
                <w:sz w:val="20"/>
                <w:szCs w:val="18"/>
              </w:rPr>
              <w:t> </w:t>
            </w:r>
            <w:r>
              <w:rPr>
                <w:rFonts w:cs="Helvetica"/>
                <w:noProof/>
                <w:sz w:val="20"/>
                <w:szCs w:val="18"/>
              </w:rPr>
              <w:t> </w:t>
            </w:r>
            <w:r>
              <w:rPr>
                <w:rFonts w:cs="Helvetica"/>
                <w:sz w:val="20"/>
                <w:szCs w:val="18"/>
              </w:rPr>
              <w:fldChar w:fldCharType="end"/>
            </w:r>
            <w:bookmarkEnd w:id="31"/>
          </w:p>
        </w:tc>
      </w:tr>
      <w:tr w:rsidR="001F426F" w14:paraId="702D5676" w14:textId="77777777" w:rsidTr="00C2385D">
        <w:tc>
          <w:tcPr>
            <w:tcW w:w="3294" w:type="dxa"/>
          </w:tcPr>
          <w:p w14:paraId="7B56EF22" w14:textId="2417C53F" w:rsidR="001F426F" w:rsidRDefault="000A1705" w:rsidP="00690161">
            <w:pPr>
              <w:rPr>
                <w:sz w:val="20"/>
                <w:szCs w:val="18"/>
              </w:rPr>
            </w:pPr>
            <w:r>
              <w:rPr>
                <w:sz w:val="20"/>
                <w:szCs w:val="18"/>
              </w:rPr>
              <w:fldChar w:fldCharType="begin">
                <w:ffData>
                  <w:name w:val="Text30"/>
                  <w:enabled/>
                  <w:calcOnExit w:val="0"/>
                  <w:textInput/>
                </w:ffData>
              </w:fldChar>
            </w:r>
            <w:bookmarkStart w:id="32" w:name="Text3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2"/>
          </w:p>
          <w:p w14:paraId="3455C509" w14:textId="5974B32D" w:rsidR="00DE17FE" w:rsidRDefault="00DE17FE" w:rsidP="00690161">
            <w:pPr>
              <w:rPr>
                <w:sz w:val="20"/>
                <w:szCs w:val="18"/>
              </w:rPr>
            </w:pPr>
          </w:p>
          <w:p w14:paraId="6D0AA092" w14:textId="77777777" w:rsidR="00DE17FE" w:rsidRPr="00F07FCC" w:rsidRDefault="00DE17FE" w:rsidP="00690161">
            <w:pPr>
              <w:rPr>
                <w:sz w:val="20"/>
                <w:szCs w:val="18"/>
              </w:rPr>
            </w:pPr>
          </w:p>
          <w:p w14:paraId="5120D440" w14:textId="77777777" w:rsidR="001F426F" w:rsidRPr="00F07FCC" w:rsidRDefault="001F426F" w:rsidP="00690161">
            <w:pPr>
              <w:rPr>
                <w:sz w:val="20"/>
                <w:szCs w:val="18"/>
              </w:rPr>
            </w:pPr>
          </w:p>
        </w:tc>
        <w:tc>
          <w:tcPr>
            <w:tcW w:w="3005" w:type="dxa"/>
          </w:tcPr>
          <w:p w14:paraId="737B807A" w14:textId="660287FD" w:rsidR="001F426F" w:rsidRPr="00F07FCC" w:rsidRDefault="000A1705" w:rsidP="00690161">
            <w:pPr>
              <w:rPr>
                <w:sz w:val="20"/>
                <w:szCs w:val="18"/>
              </w:rPr>
            </w:pPr>
            <w:r>
              <w:rPr>
                <w:sz w:val="20"/>
                <w:szCs w:val="18"/>
              </w:rPr>
              <w:fldChar w:fldCharType="begin">
                <w:ffData>
                  <w:name w:val="Text31"/>
                  <w:enabled/>
                  <w:calcOnExit w:val="0"/>
                  <w:textInput/>
                </w:ffData>
              </w:fldChar>
            </w:r>
            <w:bookmarkStart w:id="33" w:name="Text31"/>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3"/>
          </w:p>
        </w:tc>
        <w:tc>
          <w:tcPr>
            <w:tcW w:w="2916" w:type="dxa"/>
          </w:tcPr>
          <w:p w14:paraId="63FCB15E" w14:textId="3EC6FF06" w:rsidR="001F426F" w:rsidRPr="00F07FCC" w:rsidRDefault="000A1705" w:rsidP="00690161">
            <w:pPr>
              <w:rPr>
                <w:sz w:val="20"/>
                <w:szCs w:val="18"/>
              </w:rPr>
            </w:pPr>
            <w:r>
              <w:rPr>
                <w:sz w:val="20"/>
                <w:szCs w:val="18"/>
              </w:rPr>
              <w:fldChar w:fldCharType="begin">
                <w:ffData>
                  <w:name w:val="Text32"/>
                  <w:enabled/>
                  <w:calcOnExit w:val="0"/>
                  <w:textInput/>
                </w:ffData>
              </w:fldChar>
            </w:r>
            <w:bookmarkStart w:id="34" w:name="Text32"/>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4"/>
          </w:p>
        </w:tc>
      </w:tr>
      <w:tr w:rsidR="001F426F" w14:paraId="4F66B3D2" w14:textId="77777777" w:rsidTr="00C2385D">
        <w:tc>
          <w:tcPr>
            <w:tcW w:w="3294" w:type="dxa"/>
          </w:tcPr>
          <w:p w14:paraId="165ADB9D" w14:textId="6561EA24" w:rsidR="001F426F" w:rsidRPr="00F07FCC" w:rsidRDefault="000A1705" w:rsidP="00690161">
            <w:pPr>
              <w:rPr>
                <w:sz w:val="20"/>
                <w:szCs w:val="18"/>
              </w:rPr>
            </w:pPr>
            <w:r>
              <w:rPr>
                <w:sz w:val="20"/>
                <w:szCs w:val="18"/>
              </w:rPr>
              <w:fldChar w:fldCharType="begin">
                <w:ffData>
                  <w:name w:val="Text33"/>
                  <w:enabled/>
                  <w:calcOnExit w:val="0"/>
                  <w:textInput/>
                </w:ffData>
              </w:fldChar>
            </w:r>
            <w:bookmarkStart w:id="35" w:name="Text3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5"/>
          </w:p>
          <w:p w14:paraId="779730C0" w14:textId="77777777" w:rsidR="001F426F" w:rsidRDefault="001F426F" w:rsidP="00690161">
            <w:pPr>
              <w:rPr>
                <w:sz w:val="20"/>
                <w:szCs w:val="18"/>
              </w:rPr>
            </w:pPr>
          </w:p>
          <w:p w14:paraId="7F92D10A" w14:textId="77777777" w:rsidR="00DE17FE" w:rsidRDefault="00DE17FE" w:rsidP="00690161">
            <w:pPr>
              <w:rPr>
                <w:sz w:val="20"/>
                <w:szCs w:val="18"/>
              </w:rPr>
            </w:pPr>
          </w:p>
          <w:p w14:paraId="36A7DB7F" w14:textId="7E362E15" w:rsidR="00DE17FE" w:rsidRPr="00F07FCC" w:rsidRDefault="00DE17FE" w:rsidP="00690161">
            <w:pPr>
              <w:rPr>
                <w:sz w:val="20"/>
                <w:szCs w:val="18"/>
              </w:rPr>
            </w:pPr>
          </w:p>
        </w:tc>
        <w:tc>
          <w:tcPr>
            <w:tcW w:w="3005" w:type="dxa"/>
          </w:tcPr>
          <w:p w14:paraId="609C5939" w14:textId="5C7C018C" w:rsidR="001F426F" w:rsidRPr="00F07FCC" w:rsidRDefault="000A1705" w:rsidP="00690161">
            <w:pPr>
              <w:rPr>
                <w:sz w:val="20"/>
                <w:szCs w:val="18"/>
              </w:rPr>
            </w:pPr>
            <w:r>
              <w:rPr>
                <w:sz w:val="20"/>
                <w:szCs w:val="18"/>
              </w:rPr>
              <w:fldChar w:fldCharType="begin">
                <w:ffData>
                  <w:name w:val="Text34"/>
                  <w:enabled/>
                  <w:calcOnExit w:val="0"/>
                  <w:textInput/>
                </w:ffData>
              </w:fldChar>
            </w:r>
            <w:bookmarkStart w:id="36" w:name="Text3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6"/>
          </w:p>
        </w:tc>
        <w:tc>
          <w:tcPr>
            <w:tcW w:w="2916" w:type="dxa"/>
          </w:tcPr>
          <w:p w14:paraId="6917C17C" w14:textId="01DFA16A" w:rsidR="001F426F" w:rsidRPr="00F07FCC" w:rsidRDefault="000A1705" w:rsidP="00690161">
            <w:pPr>
              <w:rPr>
                <w:sz w:val="20"/>
                <w:szCs w:val="18"/>
              </w:rPr>
            </w:pPr>
            <w:r>
              <w:rPr>
                <w:sz w:val="20"/>
                <w:szCs w:val="18"/>
              </w:rPr>
              <w:fldChar w:fldCharType="begin">
                <w:ffData>
                  <w:name w:val="Text35"/>
                  <w:enabled/>
                  <w:calcOnExit w:val="0"/>
                  <w:textInput/>
                </w:ffData>
              </w:fldChar>
            </w:r>
            <w:bookmarkStart w:id="37" w:name="Text35"/>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7"/>
          </w:p>
        </w:tc>
      </w:tr>
      <w:tr w:rsidR="001F426F" w14:paraId="2239774B" w14:textId="77777777" w:rsidTr="00C2385D">
        <w:tc>
          <w:tcPr>
            <w:tcW w:w="3294" w:type="dxa"/>
          </w:tcPr>
          <w:p w14:paraId="320D7035" w14:textId="2E932487" w:rsidR="001F426F" w:rsidRPr="00F07FCC" w:rsidRDefault="000A1705" w:rsidP="00690161">
            <w:pPr>
              <w:rPr>
                <w:sz w:val="20"/>
                <w:szCs w:val="18"/>
              </w:rPr>
            </w:pPr>
            <w:r>
              <w:rPr>
                <w:sz w:val="20"/>
                <w:szCs w:val="18"/>
              </w:rPr>
              <w:fldChar w:fldCharType="begin">
                <w:ffData>
                  <w:name w:val="Text36"/>
                  <w:enabled/>
                  <w:calcOnExit w:val="0"/>
                  <w:textInput/>
                </w:ffData>
              </w:fldChar>
            </w:r>
            <w:bookmarkStart w:id="38" w:name="Text36"/>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8"/>
          </w:p>
          <w:p w14:paraId="11C1B7CE" w14:textId="77777777" w:rsidR="001F426F" w:rsidRDefault="001F426F" w:rsidP="00690161">
            <w:pPr>
              <w:rPr>
                <w:sz w:val="20"/>
                <w:szCs w:val="18"/>
              </w:rPr>
            </w:pPr>
          </w:p>
          <w:p w14:paraId="71E60F8C" w14:textId="77777777" w:rsidR="00DE17FE" w:rsidRDefault="00DE17FE" w:rsidP="00690161">
            <w:pPr>
              <w:rPr>
                <w:sz w:val="20"/>
                <w:szCs w:val="18"/>
              </w:rPr>
            </w:pPr>
          </w:p>
          <w:p w14:paraId="489670D4" w14:textId="4FB51B53" w:rsidR="00DE17FE" w:rsidRPr="00F07FCC" w:rsidRDefault="00DE17FE" w:rsidP="00690161">
            <w:pPr>
              <w:rPr>
                <w:sz w:val="20"/>
                <w:szCs w:val="18"/>
              </w:rPr>
            </w:pPr>
          </w:p>
        </w:tc>
        <w:tc>
          <w:tcPr>
            <w:tcW w:w="3005" w:type="dxa"/>
          </w:tcPr>
          <w:p w14:paraId="4E734B1C" w14:textId="023F328D" w:rsidR="001F426F" w:rsidRPr="00F07FCC" w:rsidRDefault="000A1705" w:rsidP="00690161">
            <w:pPr>
              <w:rPr>
                <w:sz w:val="20"/>
                <w:szCs w:val="18"/>
              </w:rPr>
            </w:pPr>
            <w:r>
              <w:rPr>
                <w:sz w:val="20"/>
                <w:szCs w:val="18"/>
              </w:rPr>
              <w:fldChar w:fldCharType="begin">
                <w:ffData>
                  <w:name w:val="Text37"/>
                  <w:enabled/>
                  <w:calcOnExit w:val="0"/>
                  <w:textInput/>
                </w:ffData>
              </w:fldChar>
            </w:r>
            <w:bookmarkStart w:id="39" w:name="Text37"/>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39"/>
          </w:p>
        </w:tc>
        <w:tc>
          <w:tcPr>
            <w:tcW w:w="2916" w:type="dxa"/>
          </w:tcPr>
          <w:p w14:paraId="38153FB3" w14:textId="5FE6CFA4" w:rsidR="001F426F" w:rsidRPr="00F07FCC" w:rsidRDefault="000A1705" w:rsidP="00690161">
            <w:pPr>
              <w:rPr>
                <w:sz w:val="20"/>
                <w:szCs w:val="18"/>
              </w:rPr>
            </w:pPr>
            <w:r>
              <w:rPr>
                <w:sz w:val="20"/>
                <w:szCs w:val="18"/>
              </w:rPr>
              <w:fldChar w:fldCharType="begin">
                <w:ffData>
                  <w:name w:val="Text38"/>
                  <w:enabled/>
                  <w:calcOnExit w:val="0"/>
                  <w:textInput/>
                </w:ffData>
              </w:fldChar>
            </w:r>
            <w:bookmarkStart w:id="40" w:name="Text38"/>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40"/>
          </w:p>
        </w:tc>
      </w:tr>
    </w:tbl>
    <w:p w14:paraId="362B7437" w14:textId="5AB372EF" w:rsidR="001F426F" w:rsidRDefault="001F426F" w:rsidP="001F426F"/>
    <w:p w14:paraId="3C16426A" w14:textId="314D235A" w:rsidR="001F426F" w:rsidRDefault="00C2385D" w:rsidP="001F426F">
      <w:r>
        <w:rPr>
          <w:b/>
          <w:bCs/>
          <w:noProof/>
        </w:rPr>
        <w:drawing>
          <wp:anchor distT="0" distB="0" distL="114300" distR="114300" simplePos="0" relativeHeight="251658272" behindDoc="0" locked="1" layoutInCell="1" allowOverlap="1" wp14:anchorId="0FE067E6" wp14:editId="351E7C4E">
            <wp:simplePos x="0" y="0"/>
            <wp:positionH relativeFrom="column">
              <wp:posOffset>-167640</wp:posOffset>
            </wp:positionH>
            <wp:positionV relativeFrom="paragraph">
              <wp:posOffset>112395</wp:posOffset>
            </wp:positionV>
            <wp:extent cx="370800" cy="378000"/>
            <wp:effectExtent l="0" t="0" r="0" b="3175"/>
            <wp:wrapThrough wrapText="bothSides">
              <wp:wrapPolygon edited="0">
                <wp:start x="3334" y="0"/>
                <wp:lineTo x="0" y="3267"/>
                <wp:lineTo x="0" y="16336"/>
                <wp:lineTo x="3334" y="20692"/>
                <wp:lineTo x="16672" y="20692"/>
                <wp:lineTo x="20007" y="16336"/>
                <wp:lineTo x="20007" y="3267"/>
                <wp:lineTo x="16672" y="0"/>
                <wp:lineTo x="3334" y="0"/>
              </wp:wrapPolygon>
            </wp:wrapThrough>
            <wp:docPr id="31" name="Picture 3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2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0800" cy="378000"/>
                    </a:xfrm>
                    <a:prstGeom prst="rect">
                      <a:avLst/>
                    </a:prstGeom>
                  </pic:spPr>
                </pic:pic>
              </a:graphicData>
            </a:graphic>
            <wp14:sizeRelH relativeFrom="page">
              <wp14:pctWidth>0</wp14:pctWidth>
            </wp14:sizeRelH>
            <wp14:sizeRelV relativeFrom="page">
              <wp14:pctHeight>0</wp14:pctHeight>
            </wp14:sizeRelV>
          </wp:anchor>
        </w:drawing>
      </w:r>
    </w:p>
    <w:p w14:paraId="1155F523" w14:textId="7742BC46" w:rsidR="001F426F" w:rsidRDefault="001F426F" w:rsidP="00C2385D">
      <w:r w:rsidRPr="00A74D88">
        <w:rPr>
          <w:b/>
          <w:bCs/>
        </w:rPr>
        <w:t>Resource</w:t>
      </w:r>
      <w:r>
        <w:t xml:space="preserve">: </w:t>
      </w:r>
      <w:hyperlink r:id="rId33" w:history="1">
        <w:r w:rsidRPr="005D5E0F">
          <w:rPr>
            <w:rStyle w:val="Hyperlink"/>
          </w:rPr>
          <w:t>Types of Fundraising</w:t>
        </w:r>
      </w:hyperlink>
      <w:r w:rsidR="00BE2F2A">
        <w:t xml:space="preserve"> </w:t>
      </w:r>
      <w:r w:rsidR="004B0AA5" w:rsidRPr="000F5692">
        <w:rPr>
          <w:rStyle w:val="Hyperlink"/>
          <w:color w:val="auto"/>
          <w:sz w:val="20"/>
          <w:szCs w:val="20"/>
          <w:u w:val="none"/>
        </w:rPr>
        <w:t>(</w:t>
      </w:r>
      <w:proofErr w:type="spellStart"/>
      <w:r w:rsidR="004B0AA5" w:rsidRPr="000F5692">
        <w:rPr>
          <w:rStyle w:val="Hyperlink"/>
          <w:color w:val="auto"/>
          <w:sz w:val="20"/>
          <w:szCs w:val="20"/>
          <w:u w:val="none"/>
        </w:rPr>
        <w:t>Ctrl+click</w:t>
      </w:r>
      <w:proofErr w:type="spellEnd"/>
      <w:r w:rsidR="004B0AA5" w:rsidRPr="000F5692">
        <w:rPr>
          <w:rStyle w:val="Hyperlink"/>
          <w:color w:val="auto"/>
          <w:sz w:val="20"/>
          <w:szCs w:val="20"/>
          <w:u w:val="none"/>
        </w:rPr>
        <w:t>)</w:t>
      </w:r>
      <w:r w:rsidR="00BE2F2A">
        <w:fldChar w:fldCharType="begin">
          <w:ffData>
            <w:name w:val="Text52"/>
            <w:enabled/>
            <w:calcOnExit w:val="0"/>
            <w:textInput/>
          </w:ffData>
        </w:fldChar>
      </w:r>
      <w:bookmarkStart w:id="41" w:name="Text52"/>
      <w:r w:rsidR="00BE2F2A">
        <w:instrText xml:space="preserve"> FORMTEXT </w:instrText>
      </w:r>
      <w:r w:rsidR="00BE2F2A">
        <w:fldChar w:fldCharType="separate"/>
      </w:r>
      <w:r w:rsidR="00BE2F2A">
        <w:rPr>
          <w:noProof/>
        </w:rPr>
        <w:t> </w:t>
      </w:r>
      <w:r w:rsidR="00BE2F2A">
        <w:rPr>
          <w:noProof/>
        </w:rPr>
        <w:t> </w:t>
      </w:r>
      <w:r w:rsidR="00BE2F2A">
        <w:rPr>
          <w:noProof/>
        </w:rPr>
        <w:t> </w:t>
      </w:r>
      <w:r w:rsidR="00BE2F2A">
        <w:rPr>
          <w:noProof/>
        </w:rPr>
        <w:t> </w:t>
      </w:r>
      <w:r w:rsidR="00BE2F2A">
        <w:rPr>
          <w:noProof/>
        </w:rPr>
        <w:t> </w:t>
      </w:r>
      <w:r w:rsidR="00BE2F2A">
        <w:fldChar w:fldCharType="end"/>
      </w:r>
      <w:bookmarkEnd w:id="41"/>
    </w:p>
    <w:p w14:paraId="29AA088C" w14:textId="358658DB" w:rsidR="001F426F" w:rsidRDefault="001F426F" w:rsidP="001F426F"/>
    <w:p w14:paraId="6795FD52" w14:textId="7E0B9E73" w:rsidR="0006699D" w:rsidRDefault="0006699D" w:rsidP="00C2385D">
      <w:pPr>
        <w:rPr>
          <w:b/>
          <w:bCs/>
        </w:rPr>
      </w:pPr>
      <w:r>
        <w:rPr>
          <w:b/>
          <w:bCs/>
          <w:noProof/>
        </w:rPr>
        <w:drawing>
          <wp:anchor distT="0" distB="0" distL="114300" distR="114300" simplePos="0" relativeHeight="251658273" behindDoc="0" locked="1" layoutInCell="1" allowOverlap="1" wp14:anchorId="1927126B" wp14:editId="456D8EE9">
            <wp:simplePos x="0" y="0"/>
            <wp:positionH relativeFrom="column">
              <wp:posOffset>-167640</wp:posOffset>
            </wp:positionH>
            <wp:positionV relativeFrom="paragraph">
              <wp:posOffset>121285</wp:posOffset>
            </wp:positionV>
            <wp:extent cx="378000" cy="388800"/>
            <wp:effectExtent l="0" t="0" r="3175" b="0"/>
            <wp:wrapThrough wrapText="bothSides">
              <wp:wrapPolygon edited="0">
                <wp:start x="3267" y="0"/>
                <wp:lineTo x="0" y="4235"/>
                <wp:lineTo x="0" y="15882"/>
                <wp:lineTo x="3267" y="20118"/>
                <wp:lineTo x="17425" y="20118"/>
                <wp:lineTo x="20692" y="15882"/>
                <wp:lineTo x="20692" y="4235"/>
                <wp:lineTo x="17425" y="0"/>
                <wp:lineTo x="3267"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Link.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8000" cy="388800"/>
                    </a:xfrm>
                    <a:prstGeom prst="rect">
                      <a:avLst/>
                    </a:prstGeom>
                  </pic:spPr>
                </pic:pic>
              </a:graphicData>
            </a:graphic>
            <wp14:sizeRelH relativeFrom="page">
              <wp14:pctWidth>0</wp14:pctWidth>
            </wp14:sizeRelH>
            <wp14:sizeRelV relativeFrom="page">
              <wp14:pctHeight>0</wp14:pctHeight>
            </wp14:sizeRelV>
          </wp:anchor>
        </w:drawing>
      </w:r>
    </w:p>
    <w:p w14:paraId="7B16AB9D" w14:textId="6B94A712" w:rsidR="001F426F" w:rsidRDefault="001F426F" w:rsidP="00C2385D">
      <w:r w:rsidRPr="00A74D88">
        <w:rPr>
          <w:b/>
          <w:bCs/>
        </w:rPr>
        <w:t>External Link</w:t>
      </w:r>
      <w:r>
        <w:t xml:space="preserve">: </w:t>
      </w:r>
      <w:hyperlink r:id="rId35" w:history="1">
        <w:r w:rsidRPr="00DE17FE">
          <w:rPr>
            <w:rStyle w:val="Hyperlink"/>
          </w:rPr>
          <w:t>Get Informed, Social Investment for Boards</w:t>
        </w:r>
      </w:hyperlink>
      <w:r w:rsidR="000F5692">
        <w:rPr>
          <w:rStyle w:val="Hyperlink"/>
        </w:rPr>
        <w:t xml:space="preserve"> </w:t>
      </w:r>
      <w:r w:rsidR="000F5692" w:rsidRPr="000F5692">
        <w:rPr>
          <w:rStyle w:val="Hyperlink"/>
          <w:color w:val="auto"/>
          <w:sz w:val="20"/>
          <w:szCs w:val="20"/>
          <w:u w:val="none"/>
        </w:rPr>
        <w:t>(Ctrl+click)</w:t>
      </w:r>
    </w:p>
    <w:p w14:paraId="2FC28E30" w14:textId="7FF01682" w:rsidR="001F426F" w:rsidRDefault="000A1705" w:rsidP="001F426F">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1F426F">
        <w:br w:type="page"/>
      </w:r>
    </w:p>
    <w:p w14:paraId="24C6D7AD" w14:textId="14D850A5" w:rsidR="00916BFC" w:rsidRPr="004148AA" w:rsidRDefault="00916BFC" w:rsidP="00916BFC">
      <w:pPr>
        <w:rPr>
          <w:rFonts w:ascii="Montserrat ExtraBold" w:hAnsi="Montserrat ExtraBold"/>
          <w:b/>
          <w:color w:val="2F5496" w:themeColor="accent1" w:themeShade="BF"/>
        </w:rPr>
      </w:pPr>
      <w:r w:rsidRPr="004148AA">
        <w:rPr>
          <w:rFonts w:ascii="Montserrat ExtraBold" w:hAnsi="Montserrat ExtraBold"/>
          <w:b/>
          <w:noProof/>
          <w:color w:val="194C9F"/>
          <w:sz w:val="32"/>
        </w:rPr>
        <w:lastRenderedPageBreak/>
        <mc:AlternateContent>
          <mc:Choice Requires="wps">
            <w:drawing>
              <wp:anchor distT="0" distB="0" distL="114300" distR="114300" simplePos="0" relativeHeight="251658263" behindDoc="0" locked="0" layoutInCell="1" allowOverlap="1" wp14:anchorId="7B4CD2D9" wp14:editId="4D41C837">
                <wp:simplePos x="0" y="0"/>
                <wp:positionH relativeFrom="column">
                  <wp:posOffset>-910590</wp:posOffset>
                </wp:positionH>
                <wp:positionV relativeFrom="paragraph">
                  <wp:posOffset>302895</wp:posOffset>
                </wp:positionV>
                <wp:extent cx="33718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A8FFB" id="Straight Connector 15"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" strokecolor="#fcbd3a" strokeweight="3pt">
                <v:stroke joinstyle="miter"/>
              </v:line>
            </w:pict>
          </mc:Fallback>
        </mc:AlternateContent>
      </w:r>
      <w:r w:rsidRPr="004148AA">
        <w:rPr>
          <w:rFonts w:ascii="Montserrat ExtraBold" w:hAnsi="Montserrat ExtraBold"/>
          <w:b/>
          <w:noProof/>
          <w:color w:val="194C9F"/>
          <w:sz w:val="32"/>
        </w:rPr>
        <w:t xml:space="preserve">Section </w:t>
      </w:r>
      <w:r>
        <w:rPr>
          <w:rFonts w:ascii="Montserrat ExtraBold" w:hAnsi="Montserrat ExtraBold"/>
          <w:b/>
          <w:noProof/>
          <w:color w:val="194C9F"/>
          <w:sz w:val="32"/>
        </w:rPr>
        <w:t>6: Further Resources</w:t>
      </w:r>
    </w:p>
    <w:p w14:paraId="0A3D2120" w14:textId="77777777" w:rsidR="007532A3" w:rsidRDefault="007532A3"/>
    <w:p w14:paraId="5690015D" w14:textId="64210B9F" w:rsidR="007532A3" w:rsidRDefault="009A6650">
      <w:r>
        <w:t>Consortium is keen to share good resources with our Members, rather than simply duplicate. The following organisations have produced excellent resources in relation to social investment and will provide more in-depth reading on the topic.</w:t>
      </w:r>
      <w:r w:rsidR="000F5692">
        <w:t xml:space="preserve"> Ctrl+click to access the links</w:t>
      </w:r>
    </w:p>
    <w:p w14:paraId="45F2AD3E" w14:textId="09ECFF17" w:rsidR="00916BFC" w:rsidRDefault="00916BFC"/>
    <w:p w14:paraId="5806CD43" w14:textId="4AAC1EE1" w:rsidR="006325C3" w:rsidRDefault="007532A3" w:rsidP="007532A3">
      <w:pPr>
        <w:rPr>
          <w:rFonts w:cstheme="minorHAnsi"/>
          <w:iCs/>
          <w:szCs w:val="24"/>
        </w:rPr>
      </w:pPr>
      <w:r w:rsidRPr="0013111C">
        <w:rPr>
          <w:rFonts w:ascii="Montserrat" w:hAnsi="Montserrat"/>
          <w:b/>
          <w:noProof/>
          <w:color w:val="194C9F"/>
          <w:szCs w:val="18"/>
        </w:rPr>
        <w:t>Good Finance</w:t>
      </w:r>
      <w:r w:rsidR="009A6650" w:rsidRPr="0013111C">
        <w:rPr>
          <w:rFonts w:ascii="Montserrat" w:hAnsi="Montserrat"/>
          <w:b/>
          <w:noProof/>
          <w:color w:val="194C9F"/>
          <w:szCs w:val="18"/>
        </w:rPr>
        <w:t>:</w:t>
      </w:r>
      <w:r>
        <w:rPr>
          <w:rFonts w:cstheme="minorHAnsi"/>
          <w:iCs/>
          <w:szCs w:val="24"/>
        </w:rPr>
        <w:t xml:space="preserve"> </w:t>
      </w:r>
      <w:hyperlink r:id="rId36" w:history="1">
        <w:r w:rsidR="006325C3" w:rsidRPr="006325C3">
          <w:rPr>
            <w:rStyle w:val="Hyperlink"/>
            <w:rFonts w:cstheme="minorHAnsi"/>
            <w:iCs/>
            <w:szCs w:val="24"/>
          </w:rPr>
          <w:t>https://www.goodfinance.org.uk/</w:t>
        </w:r>
      </w:hyperlink>
      <w:r w:rsidR="000F5692">
        <w:rPr>
          <w:rStyle w:val="Hyperlink"/>
          <w:rFonts w:cstheme="minorHAnsi"/>
          <w:iCs/>
          <w:szCs w:val="24"/>
        </w:rPr>
        <w:t xml:space="preserve"> </w:t>
      </w:r>
    </w:p>
    <w:p w14:paraId="6D9124C0" w14:textId="5F9103B6" w:rsidR="007532A3" w:rsidRPr="00A9006F" w:rsidRDefault="006325C3" w:rsidP="007532A3">
      <w:pPr>
        <w:rPr>
          <w:rFonts w:cstheme="minorHAnsi"/>
          <w:iCs/>
          <w:szCs w:val="24"/>
        </w:rPr>
      </w:pPr>
      <w:r>
        <w:rPr>
          <w:rFonts w:cstheme="minorHAnsi"/>
          <w:iCs/>
          <w:szCs w:val="24"/>
        </w:rPr>
        <w:t>A</w:t>
      </w:r>
      <w:r w:rsidR="003C2E73">
        <w:rPr>
          <w:rFonts w:cstheme="minorHAnsi"/>
          <w:iCs/>
          <w:szCs w:val="24"/>
        </w:rPr>
        <w:t xml:space="preserve"> collaborative project </w:t>
      </w:r>
      <w:r w:rsidR="007532A3">
        <w:rPr>
          <w:rFonts w:cstheme="minorHAnsi"/>
          <w:iCs/>
          <w:szCs w:val="24"/>
        </w:rPr>
        <w:t>that exists to help charities and social enterprises navigate the world of social investment</w:t>
      </w:r>
      <w:r w:rsidR="000A1705">
        <w:rPr>
          <w:rFonts w:cstheme="minorHAnsi"/>
          <w:iCs/>
          <w:szCs w:val="24"/>
        </w:rPr>
        <w:t xml:space="preserve"> </w:t>
      </w:r>
      <w:r w:rsidR="000A1705">
        <w:rPr>
          <w:rFonts w:cstheme="minorHAnsi"/>
          <w:iCs/>
          <w:szCs w:val="24"/>
        </w:rPr>
        <w:fldChar w:fldCharType="begin">
          <w:ffData>
            <w:name w:val="Text40"/>
            <w:enabled/>
            <w:calcOnExit w:val="0"/>
            <w:textInput/>
          </w:ffData>
        </w:fldChar>
      </w:r>
      <w:bookmarkStart w:id="43" w:name="Text40"/>
      <w:r w:rsidR="000A1705">
        <w:rPr>
          <w:rFonts w:cstheme="minorHAnsi"/>
          <w:iCs/>
          <w:szCs w:val="24"/>
        </w:rPr>
        <w:instrText xml:space="preserve"> FORMTEXT </w:instrText>
      </w:r>
      <w:r w:rsidR="000A1705">
        <w:rPr>
          <w:rFonts w:cstheme="minorHAnsi"/>
          <w:iCs/>
          <w:szCs w:val="24"/>
        </w:rPr>
      </w:r>
      <w:r w:rsidR="000A1705">
        <w:rPr>
          <w:rFonts w:cstheme="minorHAnsi"/>
          <w:iCs/>
          <w:szCs w:val="24"/>
        </w:rPr>
        <w:fldChar w:fldCharType="separate"/>
      </w:r>
      <w:r w:rsidR="000A1705">
        <w:rPr>
          <w:rFonts w:cstheme="minorHAnsi"/>
          <w:iCs/>
          <w:noProof/>
          <w:szCs w:val="24"/>
        </w:rPr>
        <w:t> </w:t>
      </w:r>
      <w:r w:rsidR="000A1705">
        <w:rPr>
          <w:rFonts w:cstheme="minorHAnsi"/>
          <w:iCs/>
          <w:noProof/>
          <w:szCs w:val="24"/>
        </w:rPr>
        <w:t> </w:t>
      </w:r>
      <w:r w:rsidR="000A1705">
        <w:rPr>
          <w:rFonts w:cstheme="minorHAnsi"/>
          <w:iCs/>
          <w:noProof/>
          <w:szCs w:val="24"/>
        </w:rPr>
        <w:t> </w:t>
      </w:r>
      <w:r w:rsidR="000A1705">
        <w:rPr>
          <w:rFonts w:cstheme="minorHAnsi"/>
          <w:iCs/>
          <w:noProof/>
          <w:szCs w:val="24"/>
        </w:rPr>
        <w:t> </w:t>
      </w:r>
      <w:r w:rsidR="000A1705">
        <w:rPr>
          <w:rFonts w:cstheme="minorHAnsi"/>
          <w:iCs/>
          <w:noProof/>
          <w:szCs w:val="24"/>
        </w:rPr>
        <w:t> </w:t>
      </w:r>
      <w:r w:rsidR="000A1705">
        <w:rPr>
          <w:rFonts w:cstheme="minorHAnsi"/>
          <w:iCs/>
          <w:szCs w:val="24"/>
        </w:rPr>
        <w:fldChar w:fldCharType="end"/>
      </w:r>
      <w:bookmarkEnd w:id="43"/>
    </w:p>
    <w:p w14:paraId="3C0EF522" w14:textId="77777777" w:rsidR="00132096" w:rsidRDefault="00132096"/>
    <w:p w14:paraId="62C0A745" w14:textId="41B3D4FC" w:rsidR="00132096" w:rsidRDefault="00132096">
      <w:r w:rsidRPr="0013111C">
        <w:rPr>
          <w:rFonts w:ascii="Montserrat" w:hAnsi="Montserrat"/>
          <w:b/>
          <w:noProof/>
          <w:color w:val="194C9F"/>
          <w:szCs w:val="18"/>
        </w:rPr>
        <w:t>NVCO</w:t>
      </w:r>
      <w:r w:rsidR="009A6650" w:rsidRPr="0013111C">
        <w:rPr>
          <w:rFonts w:ascii="Montserrat" w:hAnsi="Montserrat"/>
          <w:b/>
          <w:noProof/>
          <w:color w:val="194C9F"/>
          <w:szCs w:val="18"/>
        </w:rPr>
        <w:t>:</w:t>
      </w:r>
      <w:r w:rsidR="009A6650">
        <w:t xml:space="preserve"> </w:t>
      </w:r>
      <w:hyperlink r:id="rId37" w:history="1">
        <w:r w:rsidR="006325C3" w:rsidRPr="006325C3">
          <w:rPr>
            <w:rStyle w:val="Hyperlink"/>
          </w:rPr>
          <w:t>https://knowhow.ncvo.org.uk/funding/social-investment-1</w:t>
        </w:r>
      </w:hyperlink>
    </w:p>
    <w:p w14:paraId="2AFEA7FB" w14:textId="52C83953" w:rsidR="006325C3" w:rsidRDefault="006325C3">
      <w:r>
        <w:t xml:space="preserve">Provides </w:t>
      </w:r>
      <w:r w:rsidR="00370761">
        <w:t xml:space="preserve">in-depth information and case studies </w:t>
      </w:r>
      <w:r w:rsidR="001D3C16">
        <w:t>on social investment</w:t>
      </w:r>
      <w:r w:rsidR="000A1705">
        <w:t xml:space="preserve"> </w:t>
      </w:r>
      <w:r w:rsidR="000A1705">
        <w:fldChar w:fldCharType="begin">
          <w:ffData>
            <w:name w:val="Text41"/>
            <w:enabled/>
            <w:calcOnExit w:val="0"/>
            <w:textInput/>
          </w:ffData>
        </w:fldChar>
      </w:r>
      <w:bookmarkStart w:id="44" w:name="Text41"/>
      <w:r w:rsidR="000A1705">
        <w:instrText xml:space="preserve"> FORMTEXT </w:instrText>
      </w:r>
      <w:r w:rsidR="000A1705">
        <w:fldChar w:fldCharType="separate"/>
      </w:r>
      <w:r w:rsidR="000A1705">
        <w:rPr>
          <w:noProof/>
        </w:rPr>
        <w:t> </w:t>
      </w:r>
      <w:r w:rsidR="000A1705">
        <w:rPr>
          <w:noProof/>
        </w:rPr>
        <w:t> </w:t>
      </w:r>
      <w:r w:rsidR="000A1705">
        <w:rPr>
          <w:noProof/>
        </w:rPr>
        <w:t> </w:t>
      </w:r>
      <w:r w:rsidR="000A1705">
        <w:rPr>
          <w:noProof/>
        </w:rPr>
        <w:t> </w:t>
      </w:r>
      <w:r w:rsidR="000A1705">
        <w:rPr>
          <w:noProof/>
        </w:rPr>
        <w:t> </w:t>
      </w:r>
      <w:r w:rsidR="000A1705">
        <w:fldChar w:fldCharType="end"/>
      </w:r>
      <w:bookmarkEnd w:id="44"/>
    </w:p>
    <w:p w14:paraId="465D6A7F" w14:textId="77777777" w:rsidR="00132096" w:rsidRDefault="00132096"/>
    <w:p w14:paraId="35B2D591" w14:textId="41A1616F" w:rsidR="00D938CF" w:rsidRDefault="00D938CF">
      <w:r w:rsidRPr="0013111C">
        <w:rPr>
          <w:rFonts w:ascii="Montserrat" w:hAnsi="Montserrat"/>
          <w:b/>
          <w:noProof/>
          <w:color w:val="194C9F"/>
          <w:szCs w:val="18"/>
        </w:rPr>
        <w:t>Connect Fund:</w:t>
      </w:r>
      <w:r>
        <w:rPr>
          <w:b/>
          <w:bCs/>
        </w:rPr>
        <w:t xml:space="preserve"> </w:t>
      </w:r>
      <w:hyperlink r:id="rId38" w:history="1">
        <w:r w:rsidR="00B352F3" w:rsidRPr="001E58A0">
          <w:rPr>
            <w:rStyle w:val="Hyperlink"/>
          </w:rPr>
          <w:t>http://www.connectfund.org.uk/</w:t>
        </w:r>
      </w:hyperlink>
      <w:r w:rsidR="00B352F3">
        <w:t xml:space="preserve"> </w:t>
      </w:r>
    </w:p>
    <w:p w14:paraId="6723BB7C" w14:textId="6C9B05EF" w:rsidR="00B352F3" w:rsidRPr="00B352F3" w:rsidRDefault="00B352F3">
      <w:r>
        <w:t xml:space="preserve">Resources and learning </w:t>
      </w:r>
      <w:r w:rsidR="00A07EEA">
        <w:t xml:space="preserve">around social investment, as well as information on the funding programme supporting Consortium’s own work in this area. </w:t>
      </w:r>
      <w:r w:rsidR="000A1705">
        <w:fldChar w:fldCharType="begin">
          <w:ffData>
            <w:name w:val="Text42"/>
            <w:enabled/>
            <w:calcOnExit w:val="0"/>
            <w:textInput/>
          </w:ffData>
        </w:fldChar>
      </w:r>
      <w:bookmarkStart w:id="45" w:name="Text42"/>
      <w:r w:rsidR="000A1705">
        <w:instrText xml:space="preserve"> FORMTEXT </w:instrText>
      </w:r>
      <w:r w:rsidR="000A1705">
        <w:fldChar w:fldCharType="separate"/>
      </w:r>
      <w:r w:rsidR="000A1705">
        <w:rPr>
          <w:noProof/>
        </w:rPr>
        <w:t> </w:t>
      </w:r>
      <w:r w:rsidR="000A1705">
        <w:rPr>
          <w:noProof/>
        </w:rPr>
        <w:t> </w:t>
      </w:r>
      <w:r w:rsidR="000A1705">
        <w:rPr>
          <w:noProof/>
        </w:rPr>
        <w:t> </w:t>
      </w:r>
      <w:r w:rsidR="000A1705">
        <w:rPr>
          <w:noProof/>
        </w:rPr>
        <w:t> </w:t>
      </w:r>
      <w:r w:rsidR="000A1705">
        <w:rPr>
          <w:noProof/>
        </w:rPr>
        <w:t> </w:t>
      </w:r>
      <w:r w:rsidR="000A1705">
        <w:fldChar w:fldCharType="end"/>
      </w:r>
      <w:bookmarkEnd w:id="45"/>
    </w:p>
    <w:p w14:paraId="33E27FAB" w14:textId="77777777" w:rsidR="00D938CF" w:rsidRDefault="00D938CF">
      <w:pPr>
        <w:rPr>
          <w:b/>
          <w:bCs/>
        </w:rPr>
      </w:pPr>
    </w:p>
    <w:p w14:paraId="3027B5DD" w14:textId="28B7F298" w:rsidR="00132096" w:rsidRDefault="00132096">
      <w:r w:rsidRPr="0013111C">
        <w:rPr>
          <w:rFonts w:ascii="Montserrat" w:hAnsi="Montserrat"/>
          <w:b/>
          <w:noProof/>
          <w:color w:val="194C9F"/>
          <w:szCs w:val="18"/>
        </w:rPr>
        <w:t xml:space="preserve">Big </w:t>
      </w:r>
      <w:r w:rsidR="002F1D37" w:rsidRPr="0013111C">
        <w:rPr>
          <w:rFonts w:ascii="Montserrat" w:hAnsi="Montserrat"/>
          <w:b/>
          <w:noProof/>
          <w:color w:val="194C9F"/>
          <w:szCs w:val="18"/>
        </w:rPr>
        <w:t>Society Capital:</w:t>
      </w:r>
      <w:r w:rsidR="002F1D37" w:rsidRPr="006D0A76">
        <w:rPr>
          <w:b/>
          <w:bCs/>
        </w:rPr>
        <w:t xml:space="preserve"> </w:t>
      </w:r>
      <w:hyperlink r:id="rId39" w:history="1">
        <w:r w:rsidR="006D0A76" w:rsidRPr="006D0A76">
          <w:rPr>
            <w:rStyle w:val="Hyperlink"/>
          </w:rPr>
          <w:t>https://www.bigsocietycapital.com/</w:t>
        </w:r>
      </w:hyperlink>
    </w:p>
    <w:p w14:paraId="04D80E7A" w14:textId="4EA7B98D" w:rsidR="002F1D37" w:rsidRDefault="002F1D37">
      <w:r>
        <w:t>They engage with social investors and fund managers</w:t>
      </w:r>
      <w:r w:rsidR="006D0A76">
        <w:t xml:space="preserve"> to help make connections to charities and social enterprises easier</w:t>
      </w:r>
      <w:r w:rsidR="000A1705">
        <w:t xml:space="preserve"> </w:t>
      </w:r>
      <w:r w:rsidR="000A1705">
        <w:fldChar w:fldCharType="begin">
          <w:ffData>
            <w:name w:val="Text43"/>
            <w:enabled/>
            <w:calcOnExit w:val="0"/>
            <w:textInput/>
          </w:ffData>
        </w:fldChar>
      </w:r>
      <w:bookmarkStart w:id="46" w:name="Text43"/>
      <w:r w:rsidR="000A1705">
        <w:instrText xml:space="preserve"> FORMTEXT </w:instrText>
      </w:r>
      <w:r w:rsidR="000A1705">
        <w:fldChar w:fldCharType="separate"/>
      </w:r>
      <w:r w:rsidR="000A1705">
        <w:rPr>
          <w:noProof/>
        </w:rPr>
        <w:t> </w:t>
      </w:r>
      <w:r w:rsidR="000A1705">
        <w:rPr>
          <w:noProof/>
        </w:rPr>
        <w:t> </w:t>
      </w:r>
      <w:r w:rsidR="000A1705">
        <w:rPr>
          <w:noProof/>
        </w:rPr>
        <w:t> </w:t>
      </w:r>
      <w:r w:rsidR="000A1705">
        <w:rPr>
          <w:noProof/>
        </w:rPr>
        <w:t> </w:t>
      </w:r>
      <w:r w:rsidR="000A1705">
        <w:rPr>
          <w:noProof/>
        </w:rPr>
        <w:t> </w:t>
      </w:r>
      <w:r w:rsidR="000A1705">
        <w:fldChar w:fldCharType="end"/>
      </w:r>
      <w:bookmarkEnd w:id="46"/>
    </w:p>
    <w:p w14:paraId="74102416" w14:textId="77777777" w:rsidR="00132096" w:rsidRDefault="00132096"/>
    <w:p w14:paraId="1A3C4A5B" w14:textId="77777777" w:rsidR="00DC1526" w:rsidRDefault="00132096">
      <w:r w:rsidRPr="0013111C">
        <w:rPr>
          <w:rFonts w:ascii="Montserrat" w:hAnsi="Montserrat"/>
          <w:b/>
          <w:noProof/>
          <w:color w:val="194C9F"/>
          <w:szCs w:val="18"/>
        </w:rPr>
        <w:t>Community Share</w:t>
      </w:r>
      <w:r w:rsidR="00DC1526" w:rsidRPr="0013111C">
        <w:rPr>
          <w:rFonts w:ascii="Montserrat" w:hAnsi="Montserrat"/>
          <w:b/>
          <w:noProof/>
          <w:color w:val="194C9F"/>
          <w:szCs w:val="18"/>
        </w:rPr>
        <w:t>s</w:t>
      </w:r>
      <w:r w:rsidRPr="0013111C">
        <w:rPr>
          <w:rFonts w:ascii="Montserrat" w:hAnsi="Montserrat"/>
          <w:b/>
          <w:noProof/>
          <w:color w:val="194C9F"/>
          <w:szCs w:val="18"/>
        </w:rPr>
        <w:t xml:space="preserve"> Unit</w:t>
      </w:r>
      <w:r w:rsidR="00DC1526" w:rsidRPr="0013111C">
        <w:rPr>
          <w:rFonts w:ascii="Montserrat" w:hAnsi="Montserrat"/>
          <w:b/>
          <w:noProof/>
          <w:color w:val="194C9F"/>
          <w:szCs w:val="18"/>
        </w:rPr>
        <w:t>:</w:t>
      </w:r>
      <w:r w:rsidR="00DC1526">
        <w:t xml:space="preserve"> </w:t>
      </w:r>
      <w:hyperlink r:id="rId40" w:history="1">
        <w:r w:rsidR="00DC1526" w:rsidRPr="00DC1526">
          <w:rPr>
            <w:rStyle w:val="Hyperlink"/>
          </w:rPr>
          <w:t>http://communityshares.org.uk/</w:t>
        </w:r>
      </w:hyperlink>
    </w:p>
    <w:p w14:paraId="36E4F4DA" w14:textId="63DCDF96" w:rsidR="006D498C" w:rsidRDefault="00B74705">
      <w:r>
        <w:t>Supporting communities who want to explore the use of community shares as a form of social investment</w:t>
      </w:r>
      <w:r w:rsidR="000A1705">
        <w:t xml:space="preserve"> </w:t>
      </w:r>
      <w:r w:rsidR="000A1705">
        <w:fldChar w:fldCharType="begin">
          <w:ffData>
            <w:name w:val="Text44"/>
            <w:enabled/>
            <w:calcOnExit w:val="0"/>
            <w:textInput/>
          </w:ffData>
        </w:fldChar>
      </w:r>
      <w:bookmarkStart w:id="47" w:name="Text44"/>
      <w:r w:rsidR="000A1705">
        <w:instrText xml:space="preserve"> FORMTEXT </w:instrText>
      </w:r>
      <w:r w:rsidR="000A1705">
        <w:fldChar w:fldCharType="separate"/>
      </w:r>
      <w:r w:rsidR="000A1705">
        <w:rPr>
          <w:noProof/>
        </w:rPr>
        <w:t> </w:t>
      </w:r>
      <w:r w:rsidR="000A1705">
        <w:rPr>
          <w:noProof/>
        </w:rPr>
        <w:t> </w:t>
      </w:r>
      <w:r w:rsidR="000A1705">
        <w:rPr>
          <w:noProof/>
        </w:rPr>
        <w:t> </w:t>
      </w:r>
      <w:r w:rsidR="000A1705">
        <w:rPr>
          <w:noProof/>
        </w:rPr>
        <w:t> </w:t>
      </w:r>
      <w:r w:rsidR="000A1705">
        <w:rPr>
          <w:noProof/>
        </w:rPr>
        <w:t> </w:t>
      </w:r>
      <w:r w:rsidR="000A1705">
        <w:fldChar w:fldCharType="end"/>
      </w:r>
      <w:bookmarkEnd w:id="47"/>
    </w:p>
    <w:p w14:paraId="67463215" w14:textId="77777777" w:rsidR="006D498C" w:rsidRDefault="006D498C"/>
    <w:p w14:paraId="4FB0CEFD" w14:textId="70377D4E" w:rsidR="006D498C" w:rsidRDefault="006D498C">
      <w:r w:rsidRPr="0013111C">
        <w:rPr>
          <w:rFonts w:ascii="Montserrat" w:hAnsi="Montserrat"/>
          <w:b/>
          <w:noProof/>
          <w:color w:val="194C9F"/>
          <w:szCs w:val="18"/>
        </w:rPr>
        <w:t>Get Informed:</w:t>
      </w:r>
      <w:r>
        <w:t xml:space="preserve"> </w:t>
      </w:r>
      <w:hyperlink r:id="rId41" w:history="1">
        <w:r w:rsidR="002E7250" w:rsidRPr="002E7250">
          <w:rPr>
            <w:rStyle w:val="Hyperlink"/>
          </w:rPr>
          <w:t>https://www.bigsocietycapital.com/get-informed-tools-and-resources</w:t>
        </w:r>
      </w:hyperlink>
    </w:p>
    <w:p w14:paraId="0251F7F5" w14:textId="7371E802" w:rsidR="002E7250" w:rsidRDefault="006D498C">
      <w:r>
        <w:t xml:space="preserve">Work of Big Society Capital which focuses on </w:t>
      </w:r>
      <w:r w:rsidR="003447CA">
        <w:t>enabling charity trustees to better understand the opportunities and risks of using social investment</w:t>
      </w:r>
      <w:r w:rsidR="000A1705">
        <w:t xml:space="preserve"> </w:t>
      </w:r>
      <w:r w:rsidR="000A1705">
        <w:fldChar w:fldCharType="begin">
          <w:ffData>
            <w:name w:val="Text45"/>
            <w:enabled/>
            <w:calcOnExit w:val="0"/>
            <w:textInput/>
          </w:ffData>
        </w:fldChar>
      </w:r>
      <w:bookmarkStart w:id="48" w:name="Text45"/>
      <w:r w:rsidR="000A1705">
        <w:instrText xml:space="preserve"> FORMTEXT </w:instrText>
      </w:r>
      <w:r w:rsidR="000A1705">
        <w:fldChar w:fldCharType="separate"/>
      </w:r>
      <w:r w:rsidR="000A1705">
        <w:rPr>
          <w:noProof/>
        </w:rPr>
        <w:t> </w:t>
      </w:r>
      <w:r w:rsidR="000A1705">
        <w:rPr>
          <w:noProof/>
        </w:rPr>
        <w:t> </w:t>
      </w:r>
      <w:r w:rsidR="000A1705">
        <w:rPr>
          <w:noProof/>
        </w:rPr>
        <w:t> </w:t>
      </w:r>
      <w:r w:rsidR="000A1705">
        <w:rPr>
          <w:noProof/>
        </w:rPr>
        <w:t> </w:t>
      </w:r>
      <w:r w:rsidR="000A1705">
        <w:rPr>
          <w:noProof/>
        </w:rPr>
        <w:t> </w:t>
      </w:r>
      <w:r w:rsidR="000A1705">
        <w:fldChar w:fldCharType="end"/>
      </w:r>
      <w:bookmarkEnd w:id="48"/>
    </w:p>
    <w:p w14:paraId="678EAA00" w14:textId="671CA295" w:rsidR="00082057" w:rsidRDefault="00082057"/>
    <w:p w14:paraId="50960D23" w14:textId="3FDEC02D" w:rsidR="00082057" w:rsidRDefault="00082057">
      <w:r w:rsidRPr="0013111C">
        <w:rPr>
          <w:rFonts w:ascii="Montserrat" w:hAnsi="Montserrat"/>
          <w:b/>
          <w:noProof/>
          <w:color w:val="194C9F"/>
          <w:szCs w:val="18"/>
        </w:rPr>
        <w:t>Equality Impact Investing:</w:t>
      </w:r>
      <w:r>
        <w:t xml:space="preserve"> </w:t>
      </w:r>
      <w:hyperlink r:id="rId42" w:history="1">
        <w:r w:rsidRPr="00082057">
          <w:rPr>
            <w:rStyle w:val="Hyperlink"/>
          </w:rPr>
          <w:t>https://www.dartington.org/new-report-equality-impact-investing-from-principles-to-practice/</w:t>
        </w:r>
      </w:hyperlink>
    </w:p>
    <w:p w14:paraId="5F7F447B" w14:textId="1D92FF5F" w:rsidR="00082057" w:rsidRDefault="00082057">
      <w:r>
        <w:t xml:space="preserve">A report looking into </w:t>
      </w:r>
      <w:r w:rsidR="00D84CFF">
        <w:t>the importance of equality impact in</w:t>
      </w:r>
      <w:r w:rsidR="00D938CF">
        <w:t xml:space="preserve"> the social investment movement.</w:t>
      </w:r>
      <w:r w:rsidR="000A1705">
        <w:t xml:space="preserve"> </w:t>
      </w:r>
      <w:r w:rsidR="000A1705">
        <w:fldChar w:fldCharType="begin">
          <w:ffData>
            <w:name w:val="Text46"/>
            <w:enabled/>
            <w:calcOnExit w:val="0"/>
            <w:textInput/>
          </w:ffData>
        </w:fldChar>
      </w:r>
      <w:bookmarkStart w:id="49" w:name="Text46"/>
      <w:r w:rsidR="000A1705">
        <w:instrText xml:space="preserve"> FORMTEXT </w:instrText>
      </w:r>
      <w:r w:rsidR="000A1705">
        <w:fldChar w:fldCharType="separate"/>
      </w:r>
      <w:r w:rsidR="000A1705">
        <w:rPr>
          <w:noProof/>
        </w:rPr>
        <w:t> </w:t>
      </w:r>
      <w:r w:rsidR="000A1705">
        <w:rPr>
          <w:noProof/>
        </w:rPr>
        <w:t> </w:t>
      </w:r>
      <w:r w:rsidR="000A1705">
        <w:rPr>
          <w:noProof/>
        </w:rPr>
        <w:t> </w:t>
      </w:r>
      <w:r w:rsidR="000A1705">
        <w:rPr>
          <w:noProof/>
        </w:rPr>
        <w:t> </w:t>
      </w:r>
      <w:r w:rsidR="000A1705">
        <w:rPr>
          <w:noProof/>
        </w:rPr>
        <w:t> </w:t>
      </w:r>
      <w:r w:rsidR="000A1705">
        <w:fldChar w:fldCharType="end"/>
      </w:r>
      <w:bookmarkEnd w:id="49"/>
    </w:p>
    <w:p w14:paraId="6FAFFAED" w14:textId="77777777" w:rsidR="002E7250" w:rsidRDefault="002E7250"/>
    <w:p w14:paraId="304E2D9F" w14:textId="77777777" w:rsidR="00B90F20" w:rsidRDefault="00B90F20" w:rsidP="00B90F20">
      <w:pPr>
        <w:jc w:val="center"/>
        <w:rPr>
          <w:sz w:val="20"/>
          <w:szCs w:val="18"/>
        </w:rPr>
      </w:pPr>
    </w:p>
    <w:p w14:paraId="70B26A33" w14:textId="56673A61" w:rsidR="00726049" w:rsidRPr="00B90F20" w:rsidRDefault="00726049" w:rsidP="00B90F20">
      <w:pPr>
        <w:jc w:val="center"/>
        <w:rPr>
          <w:sz w:val="20"/>
          <w:szCs w:val="18"/>
        </w:rPr>
      </w:pPr>
      <w:r w:rsidRPr="00B90F20">
        <w:rPr>
          <w:sz w:val="20"/>
          <w:szCs w:val="18"/>
        </w:rPr>
        <w:t xml:space="preserve">As you have worked through this Toolkit you will have gathered information you need to </w:t>
      </w:r>
      <w:r w:rsidR="00B90F20">
        <w:rPr>
          <w:sz w:val="20"/>
          <w:szCs w:val="18"/>
        </w:rPr>
        <w:t>better understand how social investment might work for your organisation</w:t>
      </w:r>
      <w:r w:rsidRPr="00B90F20">
        <w:rPr>
          <w:sz w:val="20"/>
          <w:szCs w:val="18"/>
        </w:rPr>
        <w:t xml:space="preserve">. Most </w:t>
      </w:r>
      <w:r w:rsidR="007449CD">
        <w:rPr>
          <w:sz w:val="20"/>
          <w:szCs w:val="18"/>
        </w:rPr>
        <w:t xml:space="preserve">of our </w:t>
      </w:r>
      <w:r w:rsidRPr="00B90F20">
        <w:rPr>
          <w:sz w:val="20"/>
          <w:szCs w:val="18"/>
        </w:rPr>
        <w:t>Toolkits have templates which you can download and transfer the relevant information from the Toolkit across to, so that you have your own bespoke piece of work for your group.</w:t>
      </w:r>
    </w:p>
    <w:p w14:paraId="07A11952" w14:textId="77777777" w:rsidR="00726049" w:rsidRPr="00B90F20" w:rsidRDefault="00726049" w:rsidP="00B90F20">
      <w:pPr>
        <w:jc w:val="center"/>
        <w:rPr>
          <w:sz w:val="20"/>
          <w:szCs w:val="18"/>
        </w:rPr>
      </w:pPr>
    </w:p>
    <w:p w14:paraId="4A551CC1" w14:textId="7069C54A" w:rsidR="00726049" w:rsidRPr="00B90F20" w:rsidRDefault="00726049" w:rsidP="00B90F20">
      <w:pPr>
        <w:jc w:val="center"/>
        <w:rPr>
          <w:sz w:val="20"/>
          <w:szCs w:val="18"/>
        </w:rPr>
      </w:pPr>
      <w:r w:rsidRPr="00B90F20">
        <w:rPr>
          <w:sz w:val="20"/>
          <w:szCs w:val="18"/>
        </w:rPr>
        <w:t xml:space="preserve">If your group needs any further support around the topic covered in this </w:t>
      </w:r>
      <w:proofErr w:type="gramStart"/>
      <w:r w:rsidRPr="00B90F20">
        <w:rPr>
          <w:sz w:val="20"/>
          <w:szCs w:val="18"/>
        </w:rPr>
        <w:t>workbook</w:t>
      </w:r>
      <w:proofErr w:type="gramEnd"/>
      <w:r w:rsidRPr="00B90F20">
        <w:rPr>
          <w:sz w:val="20"/>
          <w:szCs w:val="18"/>
        </w:rPr>
        <w:t xml:space="preserve"> please get in touch with our Engagement Team via email </w:t>
      </w:r>
      <w:hyperlink r:id="rId43" w:history="1">
        <w:r w:rsidR="005D5E0F" w:rsidRPr="007C70E9">
          <w:rPr>
            <w:rStyle w:val="Hyperlink"/>
            <w:sz w:val="20"/>
            <w:szCs w:val="18"/>
          </w:rPr>
          <w:t>admin@consortium.lgbt</w:t>
        </w:r>
      </w:hyperlink>
    </w:p>
    <w:p w14:paraId="3E3CFA45" w14:textId="77777777" w:rsidR="00726049" w:rsidRPr="00B90F20" w:rsidRDefault="00726049" w:rsidP="00B90F20">
      <w:pPr>
        <w:jc w:val="center"/>
        <w:rPr>
          <w:sz w:val="20"/>
          <w:szCs w:val="18"/>
        </w:rPr>
      </w:pPr>
    </w:p>
    <w:p w14:paraId="445A00F5" w14:textId="3353489A" w:rsidR="00726049" w:rsidRPr="00B90F20" w:rsidRDefault="00726049" w:rsidP="00B90F20">
      <w:pPr>
        <w:jc w:val="center"/>
        <w:rPr>
          <w:sz w:val="20"/>
          <w:szCs w:val="18"/>
        </w:rPr>
      </w:pPr>
      <w:r w:rsidRPr="00B90F20">
        <w:rPr>
          <w:sz w:val="20"/>
          <w:szCs w:val="18"/>
        </w:rPr>
        <w:t>To find out more about Joining Consortium, visit our website for more information.</w:t>
      </w:r>
    </w:p>
    <w:sectPr w:rsidR="00726049" w:rsidRPr="00B90F20" w:rsidSect="00F303C3">
      <w:headerReference w:type="default" r:id="rId44"/>
      <w:footerReference w:type="default" r:id="rId45"/>
      <w:pgSz w:w="11906" w:h="16838"/>
      <w:pgMar w:top="568"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3505" w14:textId="77777777" w:rsidR="004B0F74" w:rsidRDefault="004B0F74" w:rsidP="00032CD3">
      <w:pPr>
        <w:spacing w:line="240" w:lineRule="auto"/>
      </w:pPr>
      <w:r>
        <w:separator/>
      </w:r>
    </w:p>
  </w:endnote>
  <w:endnote w:type="continuationSeparator" w:id="0">
    <w:p w14:paraId="28E85D40" w14:textId="77777777" w:rsidR="004B0F74" w:rsidRDefault="004B0F74" w:rsidP="00032CD3">
      <w:pPr>
        <w:spacing w:line="240" w:lineRule="auto"/>
      </w:pPr>
      <w:r>
        <w:continuationSeparator/>
      </w:r>
    </w:p>
  </w:endnote>
  <w:endnote w:type="continuationNotice" w:id="1">
    <w:p w14:paraId="51B05D36" w14:textId="77777777" w:rsidR="004B0F74" w:rsidRDefault="004B0F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altName w:val="Courier New"/>
    <w:panose1 w:val="000009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D88" w14:textId="3E036D4F" w:rsidR="00032CD3" w:rsidRDefault="0043653C">
    <w:pPr>
      <w:pStyle w:val="Footer"/>
    </w:pPr>
    <w:r w:rsidRPr="0043653C">
      <w:rPr>
        <w:noProof/>
      </w:rPr>
      <mc:AlternateContent>
        <mc:Choice Requires="wps">
          <w:drawing>
            <wp:anchor distT="45720" distB="45720" distL="114300" distR="114300" simplePos="0" relativeHeight="251658242" behindDoc="0" locked="0" layoutInCell="1" allowOverlap="1" wp14:anchorId="30DE1D31" wp14:editId="1DEF9AAC">
              <wp:simplePos x="0" y="0"/>
              <wp:positionH relativeFrom="column">
                <wp:posOffset>654050</wp:posOffset>
              </wp:positionH>
              <wp:positionV relativeFrom="paragraph">
                <wp:posOffset>-24130</wp:posOffset>
              </wp:positionV>
              <wp:extent cx="4514215" cy="78232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782320"/>
                      </a:xfrm>
                      <a:prstGeom prst="rect">
                        <a:avLst/>
                      </a:prstGeom>
                      <a:noFill/>
                      <a:ln w="9525">
                        <a:noFill/>
                        <a:miter lim="800000"/>
                        <a:headEnd/>
                        <a:tailEnd/>
                      </a:ln>
                    </wps:spPr>
                    <wps:txbx>
                      <w:txbxContent>
                        <w:p w14:paraId="5939BEDF" w14:textId="77777777" w:rsidR="0043653C" w:rsidRPr="00572F8E" w:rsidRDefault="0043653C" w:rsidP="009424D4">
                          <w:pPr>
                            <w:spacing w:line="240" w:lineRule="auto"/>
                            <w:jc w:val="center"/>
                            <w:rPr>
                              <w:color w:val="0D0D0D" w:themeColor="text1" w:themeTint="F2"/>
                            </w:rPr>
                          </w:pPr>
                          <w:r w:rsidRPr="00572F8E">
                            <w:rPr>
                              <w:color w:val="0D0D0D" w:themeColor="text1" w:themeTint="F2"/>
                            </w:rPr>
                            <w:t>Consortium</w:t>
                          </w:r>
                        </w:p>
                        <w:p w14:paraId="2B039CED" w14:textId="178520A6" w:rsidR="0080478C" w:rsidRPr="00572F8E" w:rsidRDefault="001D3F3E" w:rsidP="009424D4">
                          <w:pPr>
                            <w:spacing w:line="240" w:lineRule="auto"/>
                            <w:jc w:val="center"/>
                            <w:rPr>
                              <w:rFonts w:cs="Times New Roman"/>
                              <w:color w:val="0D0D0D" w:themeColor="text1" w:themeTint="F2"/>
                              <w:sz w:val="20"/>
                              <w:szCs w:val="20"/>
                              <w:lang w:eastAsia="en-GB"/>
                            </w:rPr>
                          </w:pPr>
                          <w:hyperlink r:id="rId1" w:history="1">
                            <w:r w:rsidR="0080478C" w:rsidRPr="007C70E9">
                              <w:rPr>
                                <w:rStyle w:val="Hyperlink"/>
                              </w:rPr>
                              <w:t>www.consortium.lgbt</w:t>
                            </w:r>
                          </w:hyperlink>
                          <w:r w:rsidR="0080478C">
                            <w:t xml:space="preserve"> </w:t>
                          </w:r>
                        </w:p>
                        <w:p w14:paraId="4C7C4A2D" w14:textId="1A790B8A" w:rsidR="0043653C" w:rsidRPr="00572F8E" w:rsidRDefault="0043653C" w:rsidP="009424D4">
                          <w:pPr>
                            <w:spacing w:line="240" w:lineRule="auto"/>
                            <w:jc w:val="center"/>
                            <w:rPr>
                              <w:color w:val="0D0D0D" w:themeColor="text1" w:themeTint="F2"/>
                            </w:rPr>
                          </w:pPr>
                          <w:r w:rsidRPr="00572F8E">
                            <w:rPr>
                              <w:rFonts w:cs="Times New Roman"/>
                              <w:color w:val="0D0D0D" w:themeColor="text1" w:themeTint="F2"/>
                              <w:sz w:val="20"/>
                              <w:szCs w:val="20"/>
                              <w:lang w:eastAsia="en-GB"/>
                            </w:rPr>
                            <w:t xml:space="preserve">Charity Number </w:t>
                          </w:r>
                          <w:proofErr w:type="gramStart"/>
                          <w:r w:rsidRPr="00572F8E">
                            <w:rPr>
                              <w:rFonts w:cs="Times New Roman"/>
                              <w:color w:val="0D0D0D" w:themeColor="text1" w:themeTint="F2"/>
                              <w:sz w:val="20"/>
                              <w:szCs w:val="20"/>
                              <w:lang w:eastAsia="en-GB"/>
                            </w:rPr>
                            <w:t>1105502  •</w:t>
                          </w:r>
                          <w:proofErr w:type="gramEnd"/>
                          <w:r w:rsidRPr="00572F8E">
                            <w:rPr>
                              <w:rFonts w:cs="Times New Roman"/>
                              <w:color w:val="0D0D0D" w:themeColor="text1" w:themeTint="F2"/>
                              <w:sz w:val="20"/>
                              <w:szCs w:val="20"/>
                              <w:lang w:eastAsia="en-GB"/>
                            </w:rPr>
                            <w:t xml:space="preserve">  Company Number 3534603</w:t>
                          </w:r>
                        </w:p>
                        <w:p w14:paraId="5736728B" w14:textId="77777777" w:rsidR="0043653C" w:rsidRDefault="0043653C" w:rsidP="00436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E1D31" id="_x0000_t202" coordsize="21600,21600" o:spt="202" path="m,l,21600r21600,l21600,xe">
              <v:stroke joinstyle="miter"/>
              <v:path gradientshapeok="t" o:connecttype="rect"/>
            </v:shapetype>
            <v:shape id="_x0000_s1035" type="#_x0000_t202" style="position:absolute;margin-left:51.5pt;margin-top:-1.9pt;width:355.45pt;height:61.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" filled="f" stroked="f">
              <v:textbox>
                <w:txbxContent>
                  <w:p w14:paraId="5939BEDF" w14:textId="77777777" w:rsidR="0043653C" w:rsidRPr="00572F8E" w:rsidRDefault="0043653C" w:rsidP="009424D4">
                    <w:pPr>
                      <w:spacing w:line="240" w:lineRule="auto"/>
                      <w:jc w:val="center"/>
                      <w:rPr>
                        <w:color w:val="0D0D0D" w:themeColor="text1" w:themeTint="F2"/>
                      </w:rPr>
                    </w:pPr>
                    <w:r w:rsidRPr="00572F8E">
                      <w:rPr>
                        <w:color w:val="0D0D0D" w:themeColor="text1" w:themeTint="F2"/>
                      </w:rPr>
                      <w:t>Consortium</w:t>
                    </w:r>
                  </w:p>
                  <w:p w14:paraId="2B039CED" w14:textId="178520A6" w:rsidR="0080478C" w:rsidRPr="00572F8E" w:rsidRDefault="001D3F3E" w:rsidP="009424D4">
                    <w:pPr>
                      <w:spacing w:line="240" w:lineRule="auto"/>
                      <w:jc w:val="center"/>
                      <w:rPr>
                        <w:rFonts w:cs="Times New Roman"/>
                        <w:color w:val="0D0D0D" w:themeColor="text1" w:themeTint="F2"/>
                        <w:sz w:val="20"/>
                        <w:szCs w:val="20"/>
                        <w:lang w:eastAsia="en-GB"/>
                      </w:rPr>
                    </w:pPr>
                    <w:hyperlink r:id="rId2" w:history="1">
                      <w:r w:rsidR="0080478C" w:rsidRPr="007C70E9">
                        <w:rPr>
                          <w:rStyle w:val="Hyperlink"/>
                        </w:rPr>
                        <w:t>www.consortium.lgbt</w:t>
                      </w:r>
                    </w:hyperlink>
                    <w:r w:rsidR="0080478C">
                      <w:t xml:space="preserve"> </w:t>
                    </w:r>
                  </w:p>
                  <w:p w14:paraId="4C7C4A2D" w14:textId="1A790B8A" w:rsidR="0043653C" w:rsidRPr="00572F8E" w:rsidRDefault="0043653C" w:rsidP="009424D4">
                    <w:pPr>
                      <w:spacing w:line="240" w:lineRule="auto"/>
                      <w:jc w:val="center"/>
                      <w:rPr>
                        <w:color w:val="0D0D0D" w:themeColor="text1" w:themeTint="F2"/>
                      </w:rPr>
                    </w:pPr>
                    <w:r w:rsidRPr="00572F8E">
                      <w:rPr>
                        <w:rFonts w:cs="Times New Roman"/>
                        <w:color w:val="0D0D0D" w:themeColor="text1" w:themeTint="F2"/>
                        <w:sz w:val="20"/>
                        <w:szCs w:val="20"/>
                        <w:lang w:eastAsia="en-GB"/>
                      </w:rPr>
                      <w:t xml:space="preserve">Charity Number </w:t>
                    </w:r>
                    <w:proofErr w:type="gramStart"/>
                    <w:r w:rsidRPr="00572F8E">
                      <w:rPr>
                        <w:rFonts w:cs="Times New Roman"/>
                        <w:color w:val="0D0D0D" w:themeColor="text1" w:themeTint="F2"/>
                        <w:sz w:val="20"/>
                        <w:szCs w:val="20"/>
                        <w:lang w:eastAsia="en-GB"/>
                      </w:rPr>
                      <w:t>1105502  •</w:t>
                    </w:r>
                    <w:proofErr w:type="gramEnd"/>
                    <w:r w:rsidRPr="00572F8E">
                      <w:rPr>
                        <w:rFonts w:cs="Times New Roman"/>
                        <w:color w:val="0D0D0D" w:themeColor="text1" w:themeTint="F2"/>
                        <w:sz w:val="20"/>
                        <w:szCs w:val="20"/>
                        <w:lang w:eastAsia="en-GB"/>
                      </w:rPr>
                      <w:t xml:space="preserve">  Company Number 3534603</w:t>
                    </w:r>
                  </w:p>
                  <w:p w14:paraId="5736728B" w14:textId="77777777" w:rsidR="0043653C" w:rsidRDefault="0043653C" w:rsidP="0043653C"/>
                </w:txbxContent>
              </v:textbox>
              <w10:wrap type="square"/>
            </v:shape>
          </w:pict>
        </mc:Fallback>
      </mc:AlternateContent>
    </w:r>
    <w:r w:rsidRPr="0043653C">
      <w:rPr>
        <w:noProof/>
      </w:rPr>
      <mc:AlternateContent>
        <mc:Choice Requires="wps">
          <w:drawing>
            <wp:anchor distT="0" distB="0" distL="114300" distR="114300" simplePos="0" relativeHeight="251658241" behindDoc="1" locked="0" layoutInCell="1" allowOverlap="1" wp14:anchorId="0067AAFD" wp14:editId="24853815">
              <wp:simplePos x="0" y="0"/>
              <wp:positionH relativeFrom="column">
                <wp:posOffset>-1005840</wp:posOffset>
              </wp:positionH>
              <wp:positionV relativeFrom="page">
                <wp:posOffset>10067290</wp:posOffset>
              </wp:positionV>
              <wp:extent cx="8229600" cy="647065"/>
              <wp:effectExtent l="0" t="0" r="0" b="635"/>
              <wp:wrapNone/>
              <wp:docPr id="209" name="Rectangle 209"/>
              <wp:cNvGraphicFramePr/>
              <a:graphic xmlns:a="http://schemas.openxmlformats.org/drawingml/2006/main">
                <a:graphicData uri="http://schemas.microsoft.com/office/word/2010/wordprocessingShape">
                  <wps:wsp>
                    <wps:cNvSpPr/>
                    <wps:spPr>
                      <a:xfrm>
                        <a:off x="0" y="0"/>
                        <a:ext cx="8229600" cy="64706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878659323"/>
                            <w:placeholder>
                              <w:docPart w:val="4C12653DA48D4C4CB60B0A2F0BC6DC11"/>
                            </w:placeholder>
                            <w:temporary/>
                            <w:showingPlcHdr/>
                            <w15:appearance w15:val="hidden"/>
                          </w:sdtPr>
                          <w:sdtEndPr/>
                          <w:sdtContent>
                            <w:p w14:paraId="3450C603" w14:textId="77777777" w:rsidR="0043653C" w:rsidRDefault="0043653C" w:rsidP="0043653C">
                              <w:r>
                                <w:t xml:space="preserve">     </w:t>
                              </w:r>
                            </w:p>
                          </w:sdtContent>
                        </w:sdt>
                        <w:p w14:paraId="19C943C6" w14:textId="4D89E767" w:rsidR="0043653C" w:rsidRPr="001D785F" w:rsidRDefault="00990E72" w:rsidP="0043653C">
                          <w:pPr>
                            <w:jc w:val="center"/>
                            <w:rPr>
                              <w:color w:val="194C9F"/>
                            </w:rPr>
                          </w:pPr>
                          <w:r>
                            <w:tab/>
                          </w:r>
                          <w:r>
                            <w:tab/>
                          </w:r>
                          <w:r>
                            <w:tab/>
                          </w:r>
                          <w:r>
                            <w:tab/>
                          </w:r>
                          <w:r>
                            <w:tab/>
                          </w:r>
                          <w:r>
                            <w:tab/>
                          </w:r>
                          <w:r>
                            <w:tab/>
                          </w:r>
                          <w:r>
                            <w:tab/>
                          </w:r>
                          <w:r>
                            <w:tab/>
                          </w:r>
                          <w:r>
                            <w:tab/>
                          </w:r>
                          <w:r>
                            <w:tab/>
                          </w:r>
                          <w:r w:rsidR="00F303C3" w:rsidRPr="001D785F">
                            <w:rPr>
                              <w:color w:val="194C9F"/>
                            </w:rPr>
                            <w:fldChar w:fldCharType="begin"/>
                          </w:r>
                          <w:r w:rsidR="00F303C3" w:rsidRPr="001D785F">
                            <w:rPr>
                              <w:color w:val="194C9F"/>
                            </w:rPr>
                            <w:instrText xml:space="preserve"> PAGE   \* MERGEFORMAT </w:instrText>
                          </w:r>
                          <w:r w:rsidR="00F303C3" w:rsidRPr="001D785F">
                            <w:rPr>
                              <w:color w:val="194C9F"/>
                            </w:rPr>
                            <w:fldChar w:fldCharType="separate"/>
                          </w:r>
                          <w:r w:rsidR="00F303C3" w:rsidRPr="001D785F">
                            <w:rPr>
                              <w:noProof/>
                              <w:color w:val="194C9F"/>
                            </w:rPr>
                            <w:t>1</w:t>
                          </w:r>
                          <w:r w:rsidR="00F303C3" w:rsidRPr="001D785F">
                            <w:rPr>
                              <w:noProof/>
                              <w:color w:val="194C9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7AAFD" id="Rectangle 209" o:spid="_x0000_s1036" style="position:absolute;margin-left:-79.2pt;margin-top:792.7pt;width:9in;height:50.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" fillcolor="#fcbd3a" stroked="f" strokeweight="1pt">
              <v:textbox>
                <w:txbxContent>
                  <w:sdt>
                    <w:sdtPr>
                      <w:id w:val="1878659323"/>
                      <w:placeholder>
                        <w:docPart w:val="4C12653DA48D4C4CB60B0A2F0BC6DC11"/>
                      </w:placeholder>
                      <w:temporary/>
                      <w:showingPlcHdr/>
                      <w15:appearance w15:val="hidden"/>
                    </w:sdtPr>
                    <w:sdtEndPr/>
                    <w:sdtContent>
                      <w:p w14:paraId="3450C603" w14:textId="77777777" w:rsidR="0043653C" w:rsidRDefault="0043653C" w:rsidP="0043653C">
                        <w:r>
                          <w:t xml:space="preserve">     </w:t>
                        </w:r>
                      </w:p>
                    </w:sdtContent>
                  </w:sdt>
                  <w:p w14:paraId="19C943C6" w14:textId="4D89E767" w:rsidR="0043653C" w:rsidRPr="001D785F" w:rsidRDefault="00990E72" w:rsidP="0043653C">
                    <w:pPr>
                      <w:jc w:val="center"/>
                      <w:rPr>
                        <w:color w:val="194C9F"/>
                      </w:rPr>
                    </w:pPr>
                    <w:r>
                      <w:tab/>
                    </w:r>
                    <w:r>
                      <w:tab/>
                    </w:r>
                    <w:r>
                      <w:tab/>
                    </w:r>
                    <w:r>
                      <w:tab/>
                    </w:r>
                    <w:r>
                      <w:tab/>
                    </w:r>
                    <w:r>
                      <w:tab/>
                    </w:r>
                    <w:r>
                      <w:tab/>
                    </w:r>
                    <w:r>
                      <w:tab/>
                    </w:r>
                    <w:r>
                      <w:tab/>
                    </w:r>
                    <w:r>
                      <w:tab/>
                    </w:r>
                    <w:r>
                      <w:tab/>
                    </w:r>
                    <w:r w:rsidR="00F303C3" w:rsidRPr="001D785F">
                      <w:rPr>
                        <w:color w:val="194C9F"/>
                      </w:rPr>
                      <w:fldChar w:fldCharType="begin"/>
                    </w:r>
                    <w:r w:rsidR="00F303C3" w:rsidRPr="001D785F">
                      <w:rPr>
                        <w:color w:val="194C9F"/>
                      </w:rPr>
                      <w:instrText xml:space="preserve"> PAGE   \* MERGEFORMAT </w:instrText>
                    </w:r>
                    <w:r w:rsidR="00F303C3" w:rsidRPr="001D785F">
                      <w:rPr>
                        <w:color w:val="194C9F"/>
                      </w:rPr>
                      <w:fldChar w:fldCharType="separate"/>
                    </w:r>
                    <w:r w:rsidR="00F303C3" w:rsidRPr="001D785F">
                      <w:rPr>
                        <w:noProof/>
                        <w:color w:val="194C9F"/>
                      </w:rPr>
                      <w:t>1</w:t>
                    </w:r>
                    <w:r w:rsidR="00F303C3" w:rsidRPr="001D785F">
                      <w:rPr>
                        <w:noProof/>
                        <w:color w:val="194C9F"/>
                      </w:rPr>
                      <w:fldChar w:fldCharType="end"/>
                    </w:r>
                  </w:p>
                </w:txbxContent>
              </v:textbox>
              <w10:wrap anchory="page"/>
            </v:rect>
          </w:pict>
        </mc:Fallback>
      </mc:AlternateContent>
    </w:r>
    <w:r w:rsidRPr="0043653C">
      <w:rPr>
        <w:noProof/>
      </w:rPr>
      <mc:AlternateContent>
        <mc:Choice Requires="wps">
          <w:drawing>
            <wp:anchor distT="0" distB="0" distL="114300" distR="114300" simplePos="0" relativeHeight="251658243" behindDoc="0" locked="0" layoutInCell="1" allowOverlap="1" wp14:anchorId="68E8ECCA" wp14:editId="2F394C58">
              <wp:simplePos x="0" y="0"/>
              <wp:positionH relativeFrom="column">
                <wp:posOffset>-1005205</wp:posOffset>
              </wp:positionH>
              <wp:positionV relativeFrom="paragraph">
                <wp:posOffset>-104775</wp:posOffset>
              </wp:positionV>
              <wp:extent cx="7629993" cy="104932"/>
              <wp:effectExtent l="0" t="0" r="9525" b="9525"/>
              <wp:wrapNone/>
              <wp:docPr id="214" name="Text Box 214"/>
              <wp:cNvGraphicFramePr/>
              <a:graphic xmlns:a="http://schemas.openxmlformats.org/drawingml/2006/main">
                <a:graphicData uri="http://schemas.microsoft.com/office/word/2010/wordprocessingShape">
                  <wps:wsp>
                    <wps:cNvSpPr txBox="1"/>
                    <wps:spPr>
                      <a:xfrm>
                        <a:off x="0" y="0"/>
                        <a:ext cx="7629993" cy="104932"/>
                      </a:xfrm>
                      <a:prstGeom prst="rect">
                        <a:avLst/>
                      </a:prstGeom>
                      <a:solidFill>
                        <a:srgbClr val="EB4480"/>
                      </a:solidFill>
                      <a:ln w="6350">
                        <a:noFill/>
                      </a:ln>
                    </wps:spPr>
                    <wps:txbx>
                      <w:txbxContent>
                        <w:p w14:paraId="3191BBB7" w14:textId="77777777" w:rsidR="0043653C" w:rsidRDefault="0043653C" w:rsidP="00436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ECCA" id="Text Box 214" o:spid="_x0000_s1037" type="#_x0000_t202" style="position:absolute;margin-left:-79.15pt;margin-top:-8.25pt;width:600.8pt;height:8.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" fillcolor="#eb4480" stroked="f" strokeweight=".5pt">
              <v:textbox>
                <w:txbxContent>
                  <w:p w14:paraId="3191BBB7" w14:textId="77777777" w:rsidR="0043653C" w:rsidRDefault="0043653C" w:rsidP="0043653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0398" w14:textId="77777777" w:rsidR="004B0F74" w:rsidRDefault="004B0F74" w:rsidP="00032CD3">
      <w:pPr>
        <w:spacing w:line="240" w:lineRule="auto"/>
      </w:pPr>
      <w:r>
        <w:separator/>
      </w:r>
    </w:p>
  </w:footnote>
  <w:footnote w:type="continuationSeparator" w:id="0">
    <w:p w14:paraId="093557E2" w14:textId="77777777" w:rsidR="004B0F74" w:rsidRDefault="004B0F74" w:rsidP="00032CD3">
      <w:pPr>
        <w:spacing w:line="240" w:lineRule="auto"/>
      </w:pPr>
      <w:r>
        <w:continuationSeparator/>
      </w:r>
    </w:p>
  </w:footnote>
  <w:footnote w:type="continuationNotice" w:id="1">
    <w:p w14:paraId="6C08C068" w14:textId="77777777" w:rsidR="004B0F74" w:rsidRDefault="004B0F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C30E" w14:textId="4FFA478B" w:rsidR="001843BA" w:rsidRDefault="001843BA">
    <w:pPr>
      <w:pStyle w:val="Header"/>
    </w:pPr>
    <w:r w:rsidRPr="00C42287">
      <w:rPr>
        <w:rFonts w:ascii="Montserrat" w:hAnsi="Montserrat"/>
        <w:noProof/>
        <w:color w:val="222222"/>
        <w:sz w:val="160"/>
      </w:rPr>
      <mc:AlternateContent>
        <mc:Choice Requires="wps">
          <w:drawing>
            <wp:anchor distT="45720" distB="45720" distL="114300" distR="114300" simplePos="0" relativeHeight="251658240" behindDoc="0" locked="0" layoutInCell="1" allowOverlap="1" wp14:anchorId="676F6412" wp14:editId="7A0F04C7">
              <wp:simplePos x="0" y="0"/>
              <wp:positionH relativeFrom="column">
                <wp:posOffset>5913120</wp:posOffset>
              </wp:positionH>
              <wp:positionV relativeFrom="paragraph">
                <wp:posOffset>-632460</wp:posOffset>
              </wp:positionV>
              <wp:extent cx="7543800" cy="137160"/>
              <wp:effectExtent l="0" t="0" r="0" b="0"/>
              <wp:wrapThrough wrapText="bothSides">
                <wp:wrapPolygon edited="0">
                  <wp:start x="0" y="0"/>
                  <wp:lineTo x="0" y="18000"/>
                  <wp:lineTo x="21545" y="18000"/>
                  <wp:lineTo x="21545"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43800" cy="137160"/>
                      </a:xfrm>
                      <a:prstGeom prst="rect">
                        <a:avLst/>
                      </a:prstGeom>
                      <a:solidFill>
                        <a:srgbClr val="EB4480"/>
                      </a:solidFill>
                      <a:ln w="9525">
                        <a:noFill/>
                        <a:miter lim="800000"/>
                        <a:headEnd/>
                        <a:tailEnd/>
                      </a:ln>
                    </wps:spPr>
                    <wps:txbx>
                      <w:txbxContent>
                        <w:p w14:paraId="2A5F5988" w14:textId="77777777" w:rsidR="001843BA" w:rsidRDefault="001843BA" w:rsidP="00184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F6412" id="_x0000_t202" coordsize="21600,21600" o:spt="202" path="m,l,21600r21600,l21600,xe">
              <v:stroke joinstyle="miter"/>
              <v:path gradientshapeok="t" o:connecttype="rect"/>
            </v:shapetype>
            <v:shape id="_x0000_s1034" type="#_x0000_t202" style="position:absolute;margin-left:465.6pt;margin-top:-49.8pt;width:594pt;height:10.8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" fillcolor="#eb4480" stroked="f">
              <v:textbox>
                <w:txbxContent>
                  <w:p w14:paraId="2A5F5988" w14:textId="77777777" w:rsidR="001843BA" w:rsidRDefault="001843BA" w:rsidP="001843BA"/>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C0503"/>
    <w:multiLevelType w:val="hybridMultilevel"/>
    <w:tmpl w:val="F034C39C"/>
    <w:lvl w:ilvl="0" w:tplc="4CE8BB1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65B19"/>
    <w:multiLevelType w:val="hybridMultilevel"/>
    <w:tmpl w:val="0AE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C1EA8"/>
    <w:multiLevelType w:val="hybridMultilevel"/>
    <w:tmpl w:val="C22C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67154"/>
    <w:multiLevelType w:val="hybridMultilevel"/>
    <w:tmpl w:val="A0B8300C"/>
    <w:lvl w:ilvl="0" w:tplc="1586FD86">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
  </w:num>
  <w:num w:numId="5">
    <w:abstractNumId w:val="7"/>
  </w:num>
  <w:num w:numId="6">
    <w:abstractNumId w:val="0"/>
  </w:num>
  <w:num w:numId="7">
    <w:abstractNumId w:val="6"/>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7pjO1uZQrp152k5buEMmiKU7yPtr+ehJSy8HaXrPeSIEwQAaDTHweAFXVkLy92RtDYgqn0t8RNKnOq2iOPL1g==" w:salt="q8LFFq8Aq8i654565pLTfw=="/>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12"/>
    <w:rsid w:val="00005840"/>
    <w:rsid w:val="000061B5"/>
    <w:rsid w:val="00012517"/>
    <w:rsid w:val="00031E3A"/>
    <w:rsid w:val="00032CD3"/>
    <w:rsid w:val="0003590D"/>
    <w:rsid w:val="000407F0"/>
    <w:rsid w:val="00041527"/>
    <w:rsid w:val="00056687"/>
    <w:rsid w:val="00062E1F"/>
    <w:rsid w:val="000657C9"/>
    <w:rsid w:val="0006679C"/>
    <w:rsid w:val="0006699D"/>
    <w:rsid w:val="00082057"/>
    <w:rsid w:val="00087BD3"/>
    <w:rsid w:val="00090F09"/>
    <w:rsid w:val="00092129"/>
    <w:rsid w:val="000A1705"/>
    <w:rsid w:val="000A4905"/>
    <w:rsid w:val="000A5730"/>
    <w:rsid w:val="000A6586"/>
    <w:rsid w:val="000B2AC8"/>
    <w:rsid w:val="000C155A"/>
    <w:rsid w:val="000D17A7"/>
    <w:rsid w:val="000D2E56"/>
    <w:rsid w:val="000E2E68"/>
    <w:rsid w:val="000F39BD"/>
    <w:rsid w:val="000F5692"/>
    <w:rsid w:val="00101709"/>
    <w:rsid w:val="00105417"/>
    <w:rsid w:val="00107CF5"/>
    <w:rsid w:val="00124CFB"/>
    <w:rsid w:val="00125926"/>
    <w:rsid w:val="0013111C"/>
    <w:rsid w:val="001319F7"/>
    <w:rsid w:val="00132096"/>
    <w:rsid w:val="00151B3E"/>
    <w:rsid w:val="00157FC9"/>
    <w:rsid w:val="001667E6"/>
    <w:rsid w:val="00175235"/>
    <w:rsid w:val="0018031C"/>
    <w:rsid w:val="001843BA"/>
    <w:rsid w:val="001935F3"/>
    <w:rsid w:val="00194A79"/>
    <w:rsid w:val="001A7179"/>
    <w:rsid w:val="001D0D6F"/>
    <w:rsid w:val="001D3C16"/>
    <w:rsid w:val="001D3F3E"/>
    <w:rsid w:val="001D59FC"/>
    <w:rsid w:val="001D5B69"/>
    <w:rsid w:val="001D785F"/>
    <w:rsid w:val="001D7C44"/>
    <w:rsid w:val="001E0E76"/>
    <w:rsid w:val="001E61B8"/>
    <w:rsid w:val="001F426F"/>
    <w:rsid w:val="001F73AE"/>
    <w:rsid w:val="00210C71"/>
    <w:rsid w:val="00212A6E"/>
    <w:rsid w:val="0021404C"/>
    <w:rsid w:val="00220737"/>
    <w:rsid w:val="00240E1F"/>
    <w:rsid w:val="00245181"/>
    <w:rsid w:val="00246DCE"/>
    <w:rsid w:val="0025793B"/>
    <w:rsid w:val="002639A4"/>
    <w:rsid w:val="00263CA6"/>
    <w:rsid w:val="0027519F"/>
    <w:rsid w:val="0027730A"/>
    <w:rsid w:val="00280D85"/>
    <w:rsid w:val="0028259A"/>
    <w:rsid w:val="00282F9C"/>
    <w:rsid w:val="0028697E"/>
    <w:rsid w:val="00295F1B"/>
    <w:rsid w:val="002B2D9C"/>
    <w:rsid w:val="002B687B"/>
    <w:rsid w:val="002C7688"/>
    <w:rsid w:val="002E0289"/>
    <w:rsid w:val="002E7250"/>
    <w:rsid w:val="002F1D37"/>
    <w:rsid w:val="0030043D"/>
    <w:rsid w:val="00305559"/>
    <w:rsid w:val="00321726"/>
    <w:rsid w:val="00333269"/>
    <w:rsid w:val="003447CA"/>
    <w:rsid w:val="003471AF"/>
    <w:rsid w:val="003577E8"/>
    <w:rsid w:val="0036084F"/>
    <w:rsid w:val="003645AC"/>
    <w:rsid w:val="00365B17"/>
    <w:rsid w:val="0036735E"/>
    <w:rsid w:val="00370761"/>
    <w:rsid w:val="00372CA1"/>
    <w:rsid w:val="00377BC1"/>
    <w:rsid w:val="00393D17"/>
    <w:rsid w:val="003945A7"/>
    <w:rsid w:val="00394D38"/>
    <w:rsid w:val="00394DC6"/>
    <w:rsid w:val="00397B01"/>
    <w:rsid w:val="003A0493"/>
    <w:rsid w:val="003A09A7"/>
    <w:rsid w:val="003A2B5D"/>
    <w:rsid w:val="003A53BF"/>
    <w:rsid w:val="003A7E08"/>
    <w:rsid w:val="003C2E73"/>
    <w:rsid w:val="003C37D4"/>
    <w:rsid w:val="003D7B15"/>
    <w:rsid w:val="003E0320"/>
    <w:rsid w:val="003E3A6D"/>
    <w:rsid w:val="003E601E"/>
    <w:rsid w:val="003F09EC"/>
    <w:rsid w:val="003F3CED"/>
    <w:rsid w:val="003F564D"/>
    <w:rsid w:val="004038CD"/>
    <w:rsid w:val="004076C3"/>
    <w:rsid w:val="00411DCF"/>
    <w:rsid w:val="004142C2"/>
    <w:rsid w:val="004148AA"/>
    <w:rsid w:val="004227D4"/>
    <w:rsid w:val="0043059C"/>
    <w:rsid w:val="0043653C"/>
    <w:rsid w:val="00437CAC"/>
    <w:rsid w:val="00446E8A"/>
    <w:rsid w:val="004639D8"/>
    <w:rsid w:val="00464EE0"/>
    <w:rsid w:val="0046625A"/>
    <w:rsid w:val="00472DCF"/>
    <w:rsid w:val="00476ABD"/>
    <w:rsid w:val="00484B73"/>
    <w:rsid w:val="00493B86"/>
    <w:rsid w:val="0049611B"/>
    <w:rsid w:val="004A0551"/>
    <w:rsid w:val="004A1AF7"/>
    <w:rsid w:val="004A7FE4"/>
    <w:rsid w:val="004B0AA5"/>
    <w:rsid w:val="004B0F74"/>
    <w:rsid w:val="004D11FD"/>
    <w:rsid w:val="004E0FC3"/>
    <w:rsid w:val="004E79B4"/>
    <w:rsid w:val="004F339F"/>
    <w:rsid w:val="00500AF1"/>
    <w:rsid w:val="00505A5B"/>
    <w:rsid w:val="00511D49"/>
    <w:rsid w:val="005168C2"/>
    <w:rsid w:val="00531D16"/>
    <w:rsid w:val="005420BE"/>
    <w:rsid w:val="00547EE7"/>
    <w:rsid w:val="005502C9"/>
    <w:rsid w:val="0055221D"/>
    <w:rsid w:val="00554C2C"/>
    <w:rsid w:val="005553AB"/>
    <w:rsid w:val="0056324F"/>
    <w:rsid w:val="005673DC"/>
    <w:rsid w:val="00572F8E"/>
    <w:rsid w:val="00575399"/>
    <w:rsid w:val="005763EB"/>
    <w:rsid w:val="00593B6C"/>
    <w:rsid w:val="00595FE0"/>
    <w:rsid w:val="00597915"/>
    <w:rsid w:val="005B5BE4"/>
    <w:rsid w:val="005B5EE8"/>
    <w:rsid w:val="005C1833"/>
    <w:rsid w:val="005C5BA3"/>
    <w:rsid w:val="005D2234"/>
    <w:rsid w:val="005D5E0F"/>
    <w:rsid w:val="005E3E4D"/>
    <w:rsid w:val="005F4555"/>
    <w:rsid w:val="005F6BEC"/>
    <w:rsid w:val="005F7999"/>
    <w:rsid w:val="00604F21"/>
    <w:rsid w:val="00616FAE"/>
    <w:rsid w:val="006273DC"/>
    <w:rsid w:val="006325C3"/>
    <w:rsid w:val="00632C50"/>
    <w:rsid w:val="00634545"/>
    <w:rsid w:val="00635E5C"/>
    <w:rsid w:val="006430BB"/>
    <w:rsid w:val="0066393B"/>
    <w:rsid w:val="00677932"/>
    <w:rsid w:val="00677A27"/>
    <w:rsid w:val="0068075C"/>
    <w:rsid w:val="006814C1"/>
    <w:rsid w:val="00692EA6"/>
    <w:rsid w:val="00693A6F"/>
    <w:rsid w:val="006A3DA5"/>
    <w:rsid w:val="006A5A24"/>
    <w:rsid w:val="006C4210"/>
    <w:rsid w:val="006C57C4"/>
    <w:rsid w:val="006D0A76"/>
    <w:rsid w:val="006D498C"/>
    <w:rsid w:val="006F098C"/>
    <w:rsid w:val="007067E4"/>
    <w:rsid w:val="00712FF0"/>
    <w:rsid w:val="007168AD"/>
    <w:rsid w:val="00716E44"/>
    <w:rsid w:val="00726008"/>
    <w:rsid w:val="00726049"/>
    <w:rsid w:val="00731CA2"/>
    <w:rsid w:val="007449CD"/>
    <w:rsid w:val="00744EF0"/>
    <w:rsid w:val="00747D04"/>
    <w:rsid w:val="0075047D"/>
    <w:rsid w:val="007532A3"/>
    <w:rsid w:val="007536C6"/>
    <w:rsid w:val="00755A70"/>
    <w:rsid w:val="007609C8"/>
    <w:rsid w:val="007614B1"/>
    <w:rsid w:val="00767BF0"/>
    <w:rsid w:val="00772DC0"/>
    <w:rsid w:val="00784CDB"/>
    <w:rsid w:val="00795AEC"/>
    <w:rsid w:val="007963A9"/>
    <w:rsid w:val="00797272"/>
    <w:rsid w:val="007A0A4F"/>
    <w:rsid w:val="007A1037"/>
    <w:rsid w:val="007A3E89"/>
    <w:rsid w:val="007A5B21"/>
    <w:rsid w:val="007B0732"/>
    <w:rsid w:val="007C26FD"/>
    <w:rsid w:val="007C4045"/>
    <w:rsid w:val="007E2C02"/>
    <w:rsid w:val="0080478C"/>
    <w:rsid w:val="00806E9D"/>
    <w:rsid w:val="00827229"/>
    <w:rsid w:val="00827299"/>
    <w:rsid w:val="00827413"/>
    <w:rsid w:val="0083152B"/>
    <w:rsid w:val="00835F1C"/>
    <w:rsid w:val="0084043D"/>
    <w:rsid w:val="00841C47"/>
    <w:rsid w:val="00854A8B"/>
    <w:rsid w:val="0086240D"/>
    <w:rsid w:val="00873AE2"/>
    <w:rsid w:val="00873FD8"/>
    <w:rsid w:val="00890B5A"/>
    <w:rsid w:val="00891046"/>
    <w:rsid w:val="00891362"/>
    <w:rsid w:val="008B7D2E"/>
    <w:rsid w:val="008C11CD"/>
    <w:rsid w:val="008D2E95"/>
    <w:rsid w:val="008E59FF"/>
    <w:rsid w:val="008E6ECC"/>
    <w:rsid w:val="008F472E"/>
    <w:rsid w:val="00901E27"/>
    <w:rsid w:val="0090770A"/>
    <w:rsid w:val="00912C94"/>
    <w:rsid w:val="00916BFC"/>
    <w:rsid w:val="00924ED5"/>
    <w:rsid w:val="0093459A"/>
    <w:rsid w:val="009365B5"/>
    <w:rsid w:val="009424D4"/>
    <w:rsid w:val="0094743A"/>
    <w:rsid w:val="009572F2"/>
    <w:rsid w:val="00961E6C"/>
    <w:rsid w:val="009650D9"/>
    <w:rsid w:val="00971166"/>
    <w:rsid w:val="00987B3A"/>
    <w:rsid w:val="00990E72"/>
    <w:rsid w:val="00995AEE"/>
    <w:rsid w:val="009A6504"/>
    <w:rsid w:val="009A6650"/>
    <w:rsid w:val="009D0C3A"/>
    <w:rsid w:val="009E1E63"/>
    <w:rsid w:val="009E4B69"/>
    <w:rsid w:val="009F0CB0"/>
    <w:rsid w:val="009F7105"/>
    <w:rsid w:val="00A06FE2"/>
    <w:rsid w:val="00A07EEA"/>
    <w:rsid w:val="00A201A6"/>
    <w:rsid w:val="00A23A0F"/>
    <w:rsid w:val="00A23D1E"/>
    <w:rsid w:val="00A26A2C"/>
    <w:rsid w:val="00A35FE6"/>
    <w:rsid w:val="00A414DC"/>
    <w:rsid w:val="00A5220F"/>
    <w:rsid w:val="00A5231D"/>
    <w:rsid w:val="00A57DDB"/>
    <w:rsid w:val="00A74D88"/>
    <w:rsid w:val="00A8477E"/>
    <w:rsid w:val="00A9006F"/>
    <w:rsid w:val="00A90554"/>
    <w:rsid w:val="00AA5416"/>
    <w:rsid w:val="00AD2F41"/>
    <w:rsid w:val="00AE4BA1"/>
    <w:rsid w:val="00AE7C0C"/>
    <w:rsid w:val="00AF752D"/>
    <w:rsid w:val="00B01313"/>
    <w:rsid w:val="00B12098"/>
    <w:rsid w:val="00B13148"/>
    <w:rsid w:val="00B241AB"/>
    <w:rsid w:val="00B253FD"/>
    <w:rsid w:val="00B352F3"/>
    <w:rsid w:val="00B44F2C"/>
    <w:rsid w:val="00B451B5"/>
    <w:rsid w:val="00B50540"/>
    <w:rsid w:val="00B556B3"/>
    <w:rsid w:val="00B56393"/>
    <w:rsid w:val="00B577B8"/>
    <w:rsid w:val="00B66EDB"/>
    <w:rsid w:val="00B70DD9"/>
    <w:rsid w:val="00B71C77"/>
    <w:rsid w:val="00B73C5C"/>
    <w:rsid w:val="00B74705"/>
    <w:rsid w:val="00B84F30"/>
    <w:rsid w:val="00B86BF1"/>
    <w:rsid w:val="00B86DF9"/>
    <w:rsid w:val="00B90F20"/>
    <w:rsid w:val="00B95F44"/>
    <w:rsid w:val="00BB2607"/>
    <w:rsid w:val="00BC1D71"/>
    <w:rsid w:val="00BD2E03"/>
    <w:rsid w:val="00BD47E2"/>
    <w:rsid w:val="00BD7C5A"/>
    <w:rsid w:val="00BE1CB5"/>
    <w:rsid w:val="00BE2F2A"/>
    <w:rsid w:val="00BE5D51"/>
    <w:rsid w:val="00BF0919"/>
    <w:rsid w:val="00BF5669"/>
    <w:rsid w:val="00C21C7B"/>
    <w:rsid w:val="00C2385D"/>
    <w:rsid w:val="00C31A82"/>
    <w:rsid w:val="00C42287"/>
    <w:rsid w:val="00C45EDA"/>
    <w:rsid w:val="00C54CA8"/>
    <w:rsid w:val="00C60348"/>
    <w:rsid w:val="00C64F81"/>
    <w:rsid w:val="00C8491C"/>
    <w:rsid w:val="00C90CC9"/>
    <w:rsid w:val="00C97CCF"/>
    <w:rsid w:val="00CA0FDE"/>
    <w:rsid w:val="00CB03DD"/>
    <w:rsid w:val="00CB17D1"/>
    <w:rsid w:val="00CB231E"/>
    <w:rsid w:val="00CC5717"/>
    <w:rsid w:val="00CD010E"/>
    <w:rsid w:val="00CD090E"/>
    <w:rsid w:val="00D01D32"/>
    <w:rsid w:val="00D2379C"/>
    <w:rsid w:val="00D24D06"/>
    <w:rsid w:val="00D354F5"/>
    <w:rsid w:val="00D84CFF"/>
    <w:rsid w:val="00D904D7"/>
    <w:rsid w:val="00D938CF"/>
    <w:rsid w:val="00DA511C"/>
    <w:rsid w:val="00DA7B77"/>
    <w:rsid w:val="00DB3524"/>
    <w:rsid w:val="00DC1526"/>
    <w:rsid w:val="00DC2BB5"/>
    <w:rsid w:val="00DD4329"/>
    <w:rsid w:val="00DE0F38"/>
    <w:rsid w:val="00DE17FE"/>
    <w:rsid w:val="00DE6240"/>
    <w:rsid w:val="00DF4F52"/>
    <w:rsid w:val="00DF683F"/>
    <w:rsid w:val="00E00706"/>
    <w:rsid w:val="00E011A7"/>
    <w:rsid w:val="00E0389F"/>
    <w:rsid w:val="00E136A9"/>
    <w:rsid w:val="00E143B6"/>
    <w:rsid w:val="00E15805"/>
    <w:rsid w:val="00E229B0"/>
    <w:rsid w:val="00E23C8B"/>
    <w:rsid w:val="00E23D49"/>
    <w:rsid w:val="00E3399E"/>
    <w:rsid w:val="00E6477F"/>
    <w:rsid w:val="00E647F6"/>
    <w:rsid w:val="00E67209"/>
    <w:rsid w:val="00E7266F"/>
    <w:rsid w:val="00E7327A"/>
    <w:rsid w:val="00E76A40"/>
    <w:rsid w:val="00E81C12"/>
    <w:rsid w:val="00E831C5"/>
    <w:rsid w:val="00E84355"/>
    <w:rsid w:val="00EA2CA0"/>
    <w:rsid w:val="00EA3A6D"/>
    <w:rsid w:val="00EA449A"/>
    <w:rsid w:val="00EB0A15"/>
    <w:rsid w:val="00EB3112"/>
    <w:rsid w:val="00ED1149"/>
    <w:rsid w:val="00EE309E"/>
    <w:rsid w:val="00EE74F6"/>
    <w:rsid w:val="00EF28DF"/>
    <w:rsid w:val="00EF68E7"/>
    <w:rsid w:val="00EF692A"/>
    <w:rsid w:val="00F00C02"/>
    <w:rsid w:val="00F064BE"/>
    <w:rsid w:val="00F07FCC"/>
    <w:rsid w:val="00F25CF4"/>
    <w:rsid w:val="00F303C3"/>
    <w:rsid w:val="00F34A52"/>
    <w:rsid w:val="00F43497"/>
    <w:rsid w:val="00F468FC"/>
    <w:rsid w:val="00F56BDD"/>
    <w:rsid w:val="00F621CE"/>
    <w:rsid w:val="00F62B01"/>
    <w:rsid w:val="00F86400"/>
    <w:rsid w:val="00F8771D"/>
    <w:rsid w:val="00FA3162"/>
    <w:rsid w:val="00FA4949"/>
    <w:rsid w:val="00FA5C6C"/>
    <w:rsid w:val="00FB09D6"/>
    <w:rsid w:val="00FB17EE"/>
    <w:rsid w:val="00FB26E5"/>
    <w:rsid w:val="00FB6206"/>
    <w:rsid w:val="00FB67CF"/>
    <w:rsid w:val="00FB7C17"/>
    <w:rsid w:val="00FD3275"/>
    <w:rsid w:val="00FD66BB"/>
    <w:rsid w:val="00FD66D0"/>
    <w:rsid w:val="00FE395F"/>
    <w:rsid w:val="00FF1D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A9C0D"/>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A57DDB"/>
    <w:rPr>
      <w:color w:val="0563C1" w:themeColor="hyperlink"/>
      <w:u w:val="single"/>
    </w:rPr>
  </w:style>
  <w:style w:type="paragraph" w:styleId="Revision">
    <w:name w:val="Revision"/>
    <w:hidden/>
    <w:uiPriority w:val="99"/>
    <w:semiHidden/>
    <w:rsid w:val="00C64F81"/>
    <w:pPr>
      <w:spacing w:line="240" w:lineRule="auto"/>
    </w:pPr>
  </w:style>
  <w:style w:type="character" w:styleId="UnresolvedMention">
    <w:name w:val="Unresolved Mention"/>
    <w:basedOn w:val="DefaultParagraphFont"/>
    <w:uiPriority w:val="99"/>
    <w:semiHidden/>
    <w:unhideWhenUsed/>
    <w:rsid w:val="00572F8E"/>
    <w:rPr>
      <w:color w:val="605E5C"/>
      <w:shd w:val="clear" w:color="auto" w:fill="E1DFDD"/>
    </w:rPr>
  </w:style>
  <w:style w:type="table" w:styleId="TableGrid">
    <w:name w:val="Table Grid"/>
    <w:basedOn w:val="TableNormal"/>
    <w:uiPriority w:val="39"/>
    <w:rsid w:val="003645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2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1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www.lgbtconsortium.org.uk/LGBTOutcomes" TargetMode="External"/><Relationship Id="rId39" Type="http://schemas.openxmlformats.org/officeDocument/2006/relationships/hyperlink" Target="https://www.bigsocietycapital.com/" TargetMode="External"/><Relationship Id="rId21" Type="http://schemas.openxmlformats.org/officeDocument/2006/relationships/hyperlink" Target="http://www.lgbtconsortium.org.uk/files/lgbt/downloads/Types%20of%20Fundraising_1.pdf" TargetMode="External"/><Relationship Id="rId34" Type="http://schemas.openxmlformats.org/officeDocument/2006/relationships/image" Target="media/image14.png"/><Relationship Id="rId42" Type="http://schemas.openxmlformats.org/officeDocument/2006/relationships/hyperlink" Target="https://www.dartington.org/new-report-equality-impact-investing-from-principles-to-practice/" TargetMode="External"/><Relationship Id="rId47"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hyperlink" Target="https://knowhow.ncvo.org.uk/funding/social-investment-1" TargetMode="External"/><Relationship Id="rId40" Type="http://schemas.openxmlformats.org/officeDocument/2006/relationships/hyperlink" Target="http://communityshares.org.uk/"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consortium.lgbt/wp-content/uploads/2019/07/Types-of-Fundraising-3.pdf" TargetMode="External"/><Relationship Id="rId28" Type="http://schemas.openxmlformats.org/officeDocument/2006/relationships/hyperlink" Target="mailto:admin@lgbtconsortium.org.uk?subject=Impact%20Measurement%20Tools" TargetMode="External"/><Relationship Id="rId36" Type="http://schemas.openxmlformats.org/officeDocument/2006/relationships/hyperlink" Target="https://www.goodfinance.org.uk/" TargetMode="External"/><Relationship Id="rId10" Type="http://schemas.openxmlformats.org/officeDocument/2006/relationships/image" Target="media/image1.jpeg"/><Relationship Id="rId19" Type="http://schemas.openxmlformats.org/officeDocument/2006/relationships/hyperlink" Target="https://www.consortium.lgbt/wp-content/uploads/2019/07/Types-of-SI-1.pdf" TargetMode="External"/><Relationship Id="rId31" Type="http://schemas.openxmlformats.org/officeDocument/2006/relationships/image" Target="media/image12.png"/><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s://www.consortium.lgbt/wp-content/uploads/2019/07/LGBT-Common-Outcomes-Framework.pdf" TargetMode="External"/><Relationship Id="rId30" Type="http://schemas.openxmlformats.org/officeDocument/2006/relationships/hyperlink" Target="https://knowhow.ncvo.org.uk/funding/social-investment-1/information-for-trustees" TargetMode="External"/><Relationship Id="rId35" Type="http://schemas.openxmlformats.org/officeDocument/2006/relationships/hyperlink" Target="https://www.bigsocietycapital.com/get-informed-tools-and-resources" TargetMode="External"/><Relationship Id="rId43" Type="http://schemas.openxmlformats.org/officeDocument/2006/relationships/hyperlink" Target="mailto:admin@consortium.lgbt"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nnectfund.org.uk/" TargetMode="External"/><Relationship Id="rId17" Type="http://schemas.openxmlformats.org/officeDocument/2006/relationships/hyperlink" Target="http://www.lgbtconsortium.org.uk/files/lgbt/downloads/Types%20of%20SI.pdf" TargetMode="External"/><Relationship Id="rId25" Type="http://schemas.openxmlformats.org/officeDocument/2006/relationships/hyperlink" Target="https://www.goodfinance.org.uk/investors-advisors" TargetMode="External"/><Relationship Id="rId33" Type="http://schemas.openxmlformats.org/officeDocument/2006/relationships/hyperlink" Target="https://www.consortium.lgbt/wp-content/uploads/2019/07/Types-of-Fundraising-3.pdf" TargetMode="External"/><Relationship Id="rId38" Type="http://schemas.openxmlformats.org/officeDocument/2006/relationships/hyperlink" Target="http://www.connectfund.org.uk/" TargetMode="Externa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bigsocietycapital.com/get-informed-tools-and-re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759445DC94A5E930ABABCEDBF081C"/>
        <w:category>
          <w:name w:val="General"/>
          <w:gallery w:val="placeholder"/>
        </w:category>
        <w:types>
          <w:type w:val="bbPlcHdr"/>
        </w:types>
        <w:behaviors>
          <w:behavior w:val="content"/>
        </w:behaviors>
        <w:guid w:val="{2ED9736A-E2D8-4951-945A-66F6DEACEAA1}"/>
      </w:docPartPr>
      <w:docPartBody>
        <w:p w:rsidR="00000000" w:rsidRDefault="00080685">
          <w:r>
            <w:t xml:space="preserve">     </w:t>
          </w:r>
        </w:p>
      </w:docPartBody>
    </w:docPart>
    <w:docPart>
      <w:docPartPr>
        <w:name w:val="4C12653DA48D4C4CB60B0A2F0BC6DC11"/>
        <w:category>
          <w:name w:val="General"/>
          <w:gallery w:val="placeholder"/>
        </w:category>
        <w:types>
          <w:type w:val="bbPlcHdr"/>
        </w:types>
        <w:behaviors>
          <w:behavior w:val="content"/>
        </w:behaviors>
        <w:guid w:val="{626F46AE-2797-4239-896F-6F32169AB1C2}"/>
      </w:docPartPr>
      <w:docPartBody>
        <w:p w:rsidR="00000000" w:rsidRDefault="0008068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altName w:val="Courier New"/>
    <w:panose1 w:val="000009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85"/>
    <w:rsid w:val="0008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ADD59-D3B9-49B8-805D-B8EE70860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3.xml><?xml version="1.0" encoding="utf-8"?>
<ds:datastoreItem xmlns:ds="http://schemas.openxmlformats.org/officeDocument/2006/customXml" ds:itemID="{5296B24D-4F59-4BD1-A032-EF95C2F05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 (she/her)</cp:lastModifiedBy>
  <cp:revision>345</cp:revision>
  <cp:lastPrinted>2021-02-04T12:29:00Z</cp:lastPrinted>
  <dcterms:created xsi:type="dcterms:W3CDTF">2019-06-11T06:42:00Z</dcterms:created>
  <dcterms:modified xsi:type="dcterms:W3CDTF">2022-01-11T15:21:00Z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